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E7F93" w14:textId="11CAC3D2" w:rsidR="00BB6F4E" w:rsidRDefault="00D2161B" w:rsidP="00BB6F4E">
      <w:pPr>
        <w:rPr>
          <w:sz w:val="16"/>
        </w:rPr>
      </w:pPr>
      <w:r>
        <w:rPr>
          <w:noProof/>
        </w:rPr>
        <mc:AlternateContent>
          <mc:Choice Requires="wps">
            <w:drawing>
              <wp:anchor distT="0" distB="0" distL="114300" distR="114300" simplePos="0" relativeHeight="251655680" behindDoc="0" locked="0" layoutInCell="1" allowOverlap="1" wp14:anchorId="1B1FBD29" wp14:editId="54AB46A1">
                <wp:simplePos x="0" y="0"/>
                <wp:positionH relativeFrom="column">
                  <wp:posOffset>6460067</wp:posOffset>
                </wp:positionH>
                <wp:positionV relativeFrom="paragraph">
                  <wp:posOffset>-11007</wp:posOffset>
                </wp:positionV>
                <wp:extent cx="50800" cy="881380"/>
                <wp:effectExtent l="0" t="0" r="12700" b="7620"/>
                <wp:wrapNone/>
                <wp:docPr id="332"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8813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F3783C" id="Rectangle 320" o:spid="_x0000_s1026" style="position:absolute;margin-left:508.65pt;margin-top:-.85pt;width:4pt;height:69.4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T2HwIAAD4EAAAOAAAAZHJzL2Uyb0RvYy54bWysU9uO0zAQfUfiHyy/06Q36EZNV6suRUgL&#10;rFj4ANdxEgvHY8Zu0/L1O3a63S68IIQfLI9nfHzmzMzy+tAZtlfoNdiSj0c5Z8pKqLRtSv792+bN&#10;gjMfhK2EAatKflSeX69ev1r2rlATaMFUChmBWF/0ruRtCK7IMi9b1Qk/AqcsOWvATgQysckqFD2h&#10;dyab5PnbrAesHIJU3tPt7eDkq4Rf10qGL3XtVWCm5MQtpB3Tvo17tlqKokHhWi1PNMQ/sOiEtvTp&#10;GepWBMF2qP+A6rRE8FCHkYQug7rWUqUcKJtx/ls2D61wKuVC4nh3lsn/P1j5eX+PTFcln04nnFnR&#10;UZG+kmzCNkax6SRJ1DtfUOSDu8eYpHd3IH94ZmHdUpy6QYS+VaIiYuMoafbiQTQ8PWXb/hNUhC92&#10;AZJahxq7CEg6sEMqyvFcFHUITNLlPF/kVDlJnsViPF0kQpkont469OGDgo7FQ8mRuCdssb/zIXIR&#10;xVNI4g5GVxttTDKw2a4Nsr2g9tiklehTipdhxrK+5FfzyTwhv/D5v4PodKA+N7qjLPK4hs6Lor23&#10;VerCILQZzkTZ2JOKUbjYzb7YQnUkERGGJqaho0ML+Iuznhq45P7nTqDizHy0VIir8WwWOz4Zs/k7&#10;qiTDS8/20iOsJKiSB86G4zoMU7JzqJuWfhqn3C3cUPFqnZR9ZnUiS02aBD8NVJyCSztFPY/96hEA&#10;AP//AwBQSwMEFAAGAAgAAAAhAO6mzP3jAAAAEQEAAA8AAABkcnMvZG93bnJldi54bWxMT8tOw0AM&#10;vCPxDysjcWs3aYGgNJsK2iAuPZQCdzdrkoh9RNltm/L1uCe4WB57PJ4plqM14khD6LxTkE4TEORq&#10;rzvXKPh4f5k8gggRnUbjHSk4U4BleX1VYK79yb3RcRcbwSIu5KigjbHPpQx1SxbD1PfkePflB4uR&#10;4dBIPeCJxa2RsyR5kBY7xx9a7GnVUv29O1gFW8T19ue1rp+r8+auotVnRd4odXszrhdcnhYgIo3x&#10;7wIuGdg/lGxs7w9OB2EYJ2k2Z66CSZqBuDCS2T1P9tzNsxRkWcj/ScpfAAAA//8DAFBLAQItABQA&#10;BgAIAAAAIQC2gziS/gAAAOEBAAATAAAAAAAAAAAAAAAAAAAAAABbQ29udGVudF9UeXBlc10ueG1s&#10;UEsBAi0AFAAGAAgAAAAhADj9If/WAAAAlAEAAAsAAAAAAAAAAAAAAAAALwEAAF9yZWxzLy5yZWxz&#10;UEsBAi0AFAAGAAgAAAAhAB86VPYfAgAAPgQAAA4AAAAAAAAAAAAAAAAALgIAAGRycy9lMm9Eb2Mu&#10;eG1sUEsBAi0AFAAGAAgAAAAhAO6mzP3jAAAAEQEAAA8AAAAAAAAAAAAAAAAAeQQAAGRycy9kb3du&#10;cmV2LnhtbFBLBQYAAAAABAAEAPMAAACJBQAAAAA=&#10;" strokecolor="white"/>
            </w:pict>
          </mc:Fallback>
        </mc:AlternateContent>
      </w:r>
      <w:r w:rsidR="001210EC">
        <w:rPr>
          <w:noProof/>
        </w:rPr>
        <w:drawing>
          <wp:anchor distT="0" distB="0" distL="114300" distR="114300" simplePos="0" relativeHeight="251666944" behindDoc="0" locked="0" layoutInCell="1" allowOverlap="1" wp14:anchorId="15262AD3" wp14:editId="78183660">
            <wp:simplePos x="0" y="0"/>
            <wp:positionH relativeFrom="margin">
              <wp:posOffset>-71651</wp:posOffset>
            </wp:positionH>
            <wp:positionV relativeFrom="paragraph">
              <wp:posOffset>-66494</wp:posOffset>
            </wp:positionV>
            <wp:extent cx="2110096" cy="82569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2110096" cy="825690"/>
                    </a:xfrm>
                    <a:prstGeom prst="rect">
                      <a:avLst/>
                    </a:prstGeom>
                  </pic:spPr>
                </pic:pic>
              </a:graphicData>
            </a:graphic>
            <wp14:sizeRelH relativeFrom="margin">
              <wp14:pctWidth>0</wp14:pctWidth>
            </wp14:sizeRelH>
            <wp14:sizeRelV relativeFrom="margin">
              <wp14:pctHeight>0</wp14:pctHeight>
            </wp14:sizeRelV>
          </wp:anchor>
        </w:drawing>
      </w:r>
      <w:r w:rsidR="00D5719A">
        <w:rPr>
          <w:noProof/>
        </w:rPr>
        <mc:AlternateContent>
          <mc:Choice Requires="wps">
            <w:drawing>
              <wp:anchor distT="0" distB="0" distL="114300" distR="114300" simplePos="0" relativeHeight="251654656" behindDoc="0" locked="0" layoutInCell="1" allowOverlap="1" wp14:anchorId="2FA08183" wp14:editId="0DD24760">
                <wp:simplePos x="0" y="0"/>
                <wp:positionH relativeFrom="column">
                  <wp:posOffset>6163945</wp:posOffset>
                </wp:positionH>
                <wp:positionV relativeFrom="paragraph">
                  <wp:posOffset>-16510</wp:posOffset>
                </wp:positionV>
                <wp:extent cx="657860" cy="998220"/>
                <wp:effectExtent l="0" t="0" r="0" b="0"/>
                <wp:wrapNone/>
                <wp:docPr id="33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99822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A0F50" w14:textId="77777777" w:rsidR="009D2FB7" w:rsidRPr="009D5365" w:rsidRDefault="009D2FB7" w:rsidP="00E6550F">
                            <w:pPr>
                              <w:jc w:val="center"/>
                              <w:rPr>
                                <w:rFonts w:ascii="Impact" w:hAnsi="Impact"/>
                                <w:color w:val="FFFFFF"/>
                                <w:sz w:val="26"/>
                                <w:szCs w:val="26"/>
                              </w:rPr>
                            </w:pPr>
                            <w:r w:rsidRPr="009D5365">
                              <w:rPr>
                                <w:rFonts w:ascii="Impact" w:hAnsi="Impact"/>
                                <w:color w:val="FFFFFF"/>
                                <w:sz w:val="26"/>
                                <w:szCs w:val="26"/>
                              </w:rPr>
                              <w:t>2    2</w:t>
                            </w:r>
                          </w:p>
                          <w:p w14:paraId="4CDA193C" w14:textId="7F4964FF" w:rsidR="003268E4" w:rsidRPr="003268E4" w:rsidRDefault="003268E4" w:rsidP="003268E4">
                            <w:pPr>
                              <w:rPr>
                                <w:rFonts w:ascii="Impact" w:hAnsi="Impact"/>
                                <w:color w:val="FFFFFF"/>
                                <w:sz w:val="26"/>
                                <w:szCs w:val="26"/>
                              </w:rPr>
                            </w:pPr>
                          </w:p>
                          <w:p w14:paraId="2EE2BFD9" w14:textId="121D8A4C" w:rsidR="009D2FB7" w:rsidRPr="009D5365" w:rsidRDefault="009D2FB7" w:rsidP="00D2161B">
                            <w:pPr>
                              <w:jc w:val="center"/>
                              <w:rPr>
                                <w:rFonts w:ascii="Impact" w:hAnsi="Impact"/>
                                <w:color w:val="FFFFFF"/>
                                <w:sz w:val="26"/>
                                <w:szCs w:val="26"/>
                              </w:rPr>
                            </w:pPr>
                            <w:r w:rsidRPr="009D5365">
                              <w:rPr>
                                <w:rFonts w:ascii="Impact" w:hAnsi="Impact"/>
                                <w:color w:val="FFFFFF"/>
                                <w:sz w:val="26"/>
                                <w:szCs w:val="26"/>
                              </w:rPr>
                              <w:t xml:space="preserve">1    </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A08183" id="_x0000_t202" coordsize="21600,21600" o:spt="202" path="m,l,21600r21600,l21600,xe">
                <v:stroke joinstyle="miter"/>
                <v:path gradientshapeok="t" o:connecttype="rect"/>
              </v:shapetype>
              <v:shape id="Text Box 319" o:spid="_x0000_s1026" type="#_x0000_t202" style="position:absolute;margin-left:485.35pt;margin-top:-1.3pt;width:51.8pt;height:78.6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JuQIAALwFAAAOAAAAZHJzL2Uyb0RvYy54bWysVNuOmzAQfa/Uf7D8znIJIYCWVLshVJW2&#10;F2m3H+CACVbBprYT2Fb9945NkmW3qlS15QHZnvGZyzme6zdj16IjlYoJnmH/ysOI8lJUjO8z/Pmh&#10;cGKMlCa8Iq3gNMOPVOE369evroc+pYFoRFtRiQCEq3ToM9xo3aeuq8qGdkRdiZ5yMNZCdkTDVu7d&#10;SpIB0LvWDTwvcgchq16KkioFp/lkxGuLX9e01B/rWlGN2gxDbtr+pf3vzN9dX5N0L0nfsPKUBvmL&#10;LDrCOAS9QOVEE3SQ7BeojpVSKFHrq1J0rqhrVlJbA1Tjey+quW9IT20t0BzVX9qk/h9s+eH4SSJW&#10;ZXix8DHipAOSHuio0a0Y0cJPTIeGXqXgeN+Dqx7BAEzbalV/J8ovCnGxaQjf0xspxdBQUkGGvrnp&#10;zq5OOMqA7Ib3ooJA5KCFBRpr2Zn2QUMQoANTjxd2TDIlHEbLVRyBpQRTksRBYNlzSXq+3Eul31LR&#10;IbPIsATyLTg53iltkiHp2cXE4qJgbWsF0PJnB+A4nUBouGpsJgnL5/fES7bxNg6dMIi2TujluXNT&#10;bEInKvzVMl/km03u/zBx/TBtWFVRbsKcteWHf8bdSeWTKi7qUqJllYEzKSm5321aiY4EtF3A550b&#10;MnNzn6dhmwC1vCjJD0LvNkicIopXTliESydZebHj+cltEnlhEubF85LuGKf/XhIagMllsJy09Nva&#10;PPtZOUHVc7eOaZgeLesyHF+cSGoUuOWVpVYT1k7rWStM+k+tALrPRFu9GolOYtXjbgQUI+KdqB5B&#10;uVKAskCEMPJg0Qj5DaMBxkeG1dcDkRSj9h0H9Sd+GJp5YzfhcgViRXJu2c0thJcAlWGN0bTc6GlG&#10;HXrJ9g1Emt4bFzfwYmpm1fyU1emdwYiwRZ3GmZlB8731ehq6658AAAD//wMAUEsDBBQABgAIAAAA&#10;IQCnrOhE5AAAABABAAAPAAAAZHJzL2Rvd25yZXYueG1sTE89b8IwEN0r9T9YV6kb2FBIIMRBVSsY&#10;OlQKpbsTH0lEfI5iE0J/fc3ULqc7vXfvI92OpmUD9q6xJGE2FcCQSqsbqiQcv3aTFTDnFWnVWkIJ&#10;N3SwzR4fUpVoe6Uch4OvWBAhlygJtfddwrkrazTKTW2HFLCT7Y3y4ewrrnt1DeKm5XMhIm5UQ8Gh&#10;Vh2+1VieDxcj4Tv/HG4/Rf5xFMPZndRqv9xFeymfn8b3TRivG2AeR//3AfcOIT9kIVhhL6QdayWs&#10;YxEHqoTJPAJ2J4h48QKsCNtyEQHPUv6/SPYLAAD//wMAUEsBAi0AFAAGAAgAAAAhALaDOJL+AAAA&#10;4QEAABMAAAAAAAAAAAAAAAAAAAAAAFtDb250ZW50X1R5cGVzXS54bWxQSwECLQAUAAYACAAAACEA&#10;OP0h/9YAAACUAQAACwAAAAAAAAAAAAAAAAAvAQAAX3JlbHMvLnJlbHNQSwECLQAUAAYACAAAACEA&#10;fpirybkCAAC8BQAADgAAAAAAAAAAAAAAAAAuAgAAZHJzL2Uyb0RvYy54bWxQSwECLQAUAAYACAAA&#10;ACEAp6zoROQAAAAQAQAADwAAAAAAAAAAAAAAAAATBQAAZHJzL2Rvd25yZXYueG1sUEsFBgAAAAAE&#10;AAQA8wAAACQGAAAAAA==&#10;" filled="f" fillcolor="yellow" stroked="f">
                <v:textbox>
                  <w:txbxContent>
                    <w:p w14:paraId="7D2A0F50" w14:textId="77777777" w:rsidR="009D2FB7" w:rsidRPr="009D5365" w:rsidRDefault="009D2FB7" w:rsidP="00E6550F">
                      <w:pPr>
                        <w:jc w:val="center"/>
                        <w:rPr>
                          <w:rFonts w:ascii="Impact" w:hAnsi="Impact"/>
                          <w:color w:val="FFFFFF"/>
                          <w:sz w:val="26"/>
                          <w:szCs w:val="26"/>
                        </w:rPr>
                      </w:pPr>
                      <w:r w:rsidRPr="009D5365">
                        <w:rPr>
                          <w:rFonts w:ascii="Impact" w:hAnsi="Impact"/>
                          <w:color w:val="FFFFFF"/>
                          <w:sz w:val="26"/>
                          <w:szCs w:val="26"/>
                        </w:rPr>
                        <w:t>2    2</w:t>
                      </w:r>
                    </w:p>
                    <w:p w14:paraId="4CDA193C" w14:textId="7F4964FF" w:rsidR="003268E4" w:rsidRPr="003268E4" w:rsidRDefault="003268E4" w:rsidP="003268E4">
                      <w:pPr>
                        <w:rPr>
                          <w:rFonts w:ascii="Impact" w:hAnsi="Impact"/>
                          <w:color w:val="FFFFFF"/>
                          <w:sz w:val="26"/>
                          <w:szCs w:val="26"/>
                        </w:rPr>
                      </w:pPr>
                    </w:p>
                    <w:p w14:paraId="2EE2BFD9" w14:textId="121D8A4C" w:rsidR="009D2FB7" w:rsidRPr="009D5365" w:rsidRDefault="009D2FB7" w:rsidP="00D2161B">
                      <w:pPr>
                        <w:jc w:val="center"/>
                        <w:rPr>
                          <w:rFonts w:ascii="Impact" w:hAnsi="Impact"/>
                          <w:color w:val="FFFFFF"/>
                          <w:sz w:val="26"/>
                          <w:szCs w:val="26"/>
                        </w:rPr>
                      </w:pPr>
                      <w:r w:rsidRPr="009D5365">
                        <w:rPr>
                          <w:rFonts w:ascii="Impact" w:hAnsi="Impact"/>
                          <w:color w:val="FFFFFF"/>
                          <w:sz w:val="26"/>
                          <w:szCs w:val="26"/>
                        </w:rPr>
                        <w:t xml:space="preserve">1    </w:t>
                      </w:r>
                    </w:p>
                  </w:txbxContent>
                </v:textbox>
              </v:shape>
            </w:pict>
          </mc:Fallback>
        </mc:AlternateContent>
      </w:r>
      <w:r w:rsidR="00864D2E">
        <w:rPr>
          <w:noProof/>
        </w:rPr>
        <mc:AlternateContent>
          <mc:Choice Requires="wps">
            <w:drawing>
              <wp:anchor distT="0" distB="0" distL="114300" distR="114300" simplePos="0" relativeHeight="251653632" behindDoc="0" locked="0" layoutInCell="1" allowOverlap="1" wp14:anchorId="676933EE" wp14:editId="68DEE18F">
                <wp:simplePos x="0" y="0"/>
                <wp:positionH relativeFrom="column">
                  <wp:posOffset>6306542</wp:posOffset>
                </wp:positionH>
                <wp:positionV relativeFrom="paragraph">
                  <wp:posOffset>-3907</wp:posOffset>
                </wp:positionV>
                <wp:extent cx="382903" cy="876935"/>
                <wp:effectExtent l="0" t="0" r="0" b="0"/>
                <wp:wrapNone/>
                <wp:docPr id="330" name="Auto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3" cy="876935"/>
                        </a:xfrm>
                        <a:prstGeom prst="roundRect">
                          <a:avLst>
                            <a:gd name="adj" fmla="val 23606"/>
                          </a:avLst>
                        </a:prstGeom>
                        <a:solidFill>
                          <a:srgbClr val="1A95D3"/>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4160C9C" id="AutoShape 318" o:spid="_x0000_s1026" style="position:absolute;margin-left:496.6pt;margin-top:-.3pt;width:30.15pt;height:69.05pt;z-index:251653632;visibility:visible;mso-wrap-style:square;mso-wrap-distance-left:9pt;mso-wrap-distance-top:0;mso-wrap-distance-right:9pt;mso-wrap-distance-bottom:0;mso-position-horizontal:absolute;mso-position-horizontal-relative:text;mso-position-vertical:absolute;mso-position-vertical-relative:text;v-text-anchor:top" arcsize="154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O2HQIAABoEAAAOAAAAZHJzL2Uyb0RvYy54bWysU1GP0zAMfkfiP0R5Z93WbbdV152mTYeQ&#10;Djhx8AOyJF0LaRycbN3x63HS3hjwhniJ4tj+7O+zc3t3bg07afQN2JJPRmPOtJWgGnso+ZfP92+W&#10;nPkgrBIGrC75s/b8bv361W3nCj2FGozSyAjE+qJzJa9DcEWWeVnrVvgROG3JWQG2IpCJh0yh6Ai9&#10;Ndl0PF5kHaByCFJ7T6+73snXCb+qtAwfq8rrwEzJqbeQTkznPp7Z+lYUBxSubuTQhviHLlrRWCp6&#10;gdqJINgRm7+g2kYieKjCSEKbQVU1UicOxGYy/oPNUy2cTlxIHO8uMvn/Bys/nB6RNarkeU76WNHS&#10;kDbHAKk2yyfLKFHnfEGRT+4RI0nvHkB+88zCthb2oDeI0NVaKGpsEuOz3xKi4SmV7bv3oAhfEH5S&#10;61xhGwFJB3ZOQ3m+DEWfA5P0mC+nq3HOmSTX8maxyuepgihekh368FZDy+Kl5AhHqz7R4FMFcXrw&#10;IQ1GDeSE+spZ1Roa80kYNs0X48WAOARnonjBTGzBNOq+MSYZeNhvDTJKJa6b1XyXD8n+OszYGGwh&#10;pkU9RNG/ECnq50WhKEov7h7UMwmE0C8ofSi61IA/OOtoOUvuvx8Fas7MO0siryazWdzmZMzmN1My&#10;8Nqzv/YIKwmq5IGz/roN/Q84OmwONVWaJK0sxMFXzaW/vqthnLSAicjwWeKGX9sp6teXXv8EAAD/&#10;/wMAUEsDBBQABgAIAAAAIQBORoW54gAAAA8BAAAPAAAAZHJzL2Rvd25yZXYueG1sTE/bToNAEH03&#10;8R82Y+KLaRdLaIGyNF7SN2Mi9gO27AhEdhbZpUW/3umTvkxmcs6cS7GbbS9OOPrOkYL7ZQQCqXam&#10;o0bB4X2/SEH4oMno3hEq+EYPu/L6qtC5cWd6w1MVGsEi5HOtoA1hyKX0dYtW+6UbkBj7cKPVgc+x&#10;kWbUZxa3vVxF0Vpa3RE7tHrApxbrz2qyCh4xraYvebjrXl7tj8k2do+pVer2Zn7e8njYggg4h78P&#10;uHTg/FBysKObyHjRK8iyeMVUBYs1iAseJXEC4shbvElAloX836P8BQAA//8DAFBLAQItABQABgAI&#10;AAAAIQC2gziS/gAAAOEBAAATAAAAAAAAAAAAAAAAAAAAAABbQ29udGVudF9UeXBlc10ueG1sUEsB&#10;Ai0AFAAGAAgAAAAhADj9If/WAAAAlAEAAAsAAAAAAAAAAAAAAAAALwEAAF9yZWxzLy5yZWxzUEsB&#10;Ai0AFAAGAAgAAAAhAKcRw7YdAgAAGgQAAA4AAAAAAAAAAAAAAAAALgIAAGRycy9lMm9Eb2MueG1s&#10;UEsBAi0AFAAGAAgAAAAhAE5GhbniAAAADwEAAA8AAAAAAAAAAAAAAAAAdwQAAGRycy9kb3ducmV2&#10;LnhtbFBLBQYAAAAABAAEAPMAAACGBQAAAAA=&#10;" fillcolor="#1a95d3" stroked="f"/>
            </w:pict>
          </mc:Fallback>
        </mc:AlternateContent>
      </w:r>
      <w:r w:rsidR="00864D2E">
        <w:rPr>
          <w:noProof/>
        </w:rPr>
        <mc:AlternateContent>
          <mc:Choice Requires="wps">
            <w:drawing>
              <wp:anchor distT="0" distB="0" distL="114300" distR="114300" simplePos="0" relativeHeight="251652608" behindDoc="0" locked="0" layoutInCell="1" allowOverlap="1" wp14:anchorId="7D520A55" wp14:editId="0592A40E">
                <wp:simplePos x="0" y="0"/>
                <wp:positionH relativeFrom="column">
                  <wp:posOffset>1863496</wp:posOffset>
                </wp:positionH>
                <wp:positionV relativeFrom="paragraph">
                  <wp:posOffset>-78323</wp:posOffset>
                </wp:positionV>
                <wp:extent cx="4393565" cy="347345"/>
                <wp:effectExtent l="0" t="0" r="0" b="0"/>
                <wp:wrapNone/>
                <wp:docPr id="14"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619A0" w14:textId="77777777" w:rsidR="009D2FB7" w:rsidRPr="00D5719A" w:rsidRDefault="009D2FB7" w:rsidP="00E6550F">
                            <w:pPr>
                              <w:jc w:val="right"/>
                              <w:rPr>
                                <w:rFonts w:ascii="Impact" w:hAnsi="Impact" w:cs="Arial"/>
                                <w:i/>
                                <w:caps/>
                                <w:color w:val="1CA38A"/>
                                <w:spacing w:val="20"/>
                                <w:sz w:val="28"/>
                                <w:szCs w:val="30"/>
                              </w:rPr>
                            </w:pPr>
                            <w:r>
                              <w:rPr>
                                <w:rFonts w:ascii="Impact" w:hAnsi="Impact" w:cs="Arial"/>
                                <w:i/>
                                <w:caps/>
                                <w:color w:val="1CA38A"/>
                                <w:spacing w:val="20"/>
                                <w:sz w:val="28"/>
                                <w:szCs w:val="30"/>
                                <w:lang w:val="fr-CA"/>
                              </w:rPr>
                              <w:t>Course Syllabus</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520A55" id="Text Box 317" o:spid="_x0000_s1027" type="#_x0000_t202" style="position:absolute;margin-left:146.75pt;margin-top:-6.15pt;width:345.95pt;height:27.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n/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wUjQDnr0yPYG3ck9moQzW6Ch1yn4PfTgafZgAGdHVvf3svyqkZDLhooNu1VKDg2jFSQY2pv+&#10;2dURR1uQ9fBBVhCIbo10QPtadbZ6UA8E6NCop1NzbDIlHJJJMomnMUYl2CZkNiGxC0HT4+1eafOO&#10;yQ7ZRYYVNN+h0929NjYbmh5dbDAhC962TgCtuDgAx/EEYsNVa7NZuH7+SIJkNV/NiUei6cojQZ57&#10;t8WSeNMinMX5JF8u8/CnjRuStOFVxYQNc9RWSP6sdweVj6o4qUvLllcWzqak1Wa9bBXaUdB24b5D&#10;Qc7c/Ms0XBGAywtKYUSCuyjxiul85pGCxF4yC+ZeECZ3yTQgCcmLS0r3XLB/p4SGDCdxFI9i+i23&#10;wH2vudG04wamR8u7DM9PTjS1ElyJyrXWUN6O67NS2PSfSwHtPjbaCdZqdFSr2a/34+Ow0a2Y17J6&#10;AgUrCQIDmcLkg0Uj1XeMBpgiGdbftlQxjNr3Al5BEhJix47bkHgWwUadW9bnFipKgMqwwWhcLs04&#10;qra94psGIo3vTshbeDk1d6J+zurw3mBSOG6HqWZH0fneeT3P3sUvAAAA//8DAFBLAwQUAAYACAAA&#10;ACEA6jfs2OEAAAAPAQAADwAAAGRycy9kb3ducmV2LnhtbExPS0vDQBC+C/6HZQRv7W7TRJo0myIW&#10;r4r1Ad622WkSzM6G7LaJ/97xpJeBj/me5W52vbjgGDpPGlZLBQKp9rajRsPb6+NiAyJEQ9b0nlDD&#10;NwbYVddXpSmsn+gFL4fYCDahUBgNbYxDIWWoW3QmLP2AxL+TH52JDMdG2tFMbO56mSh1J53piBNa&#10;M+BDi/XX4ew0vD+dPj9S9dzsXTZMflaSXC61vr2Z91s+91sQEef4p4DfDdwfKi529GeyQfQaknyd&#10;MVXDYpWsQTAj32QpiKOGNElBVqX8v6P6AQAA//8DAFBLAQItABQABgAIAAAAIQC2gziS/gAAAOEB&#10;AAATAAAAAAAAAAAAAAAAAAAAAABbQ29udGVudF9UeXBlc10ueG1sUEsBAi0AFAAGAAgAAAAhADj9&#10;If/WAAAAlAEAAAsAAAAAAAAAAAAAAAAALwEAAF9yZWxzLy5yZWxzUEsBAi0AFAAGAAgAAAAhAA1b&#10;Wf+6AgAAwwUAAA4AAAAAAAAAAAAAAAAALgIAAGRycy9lMm9Eb2MueG1sUEsBAi0AFAAGAAgAAAAh&#10;AOo37NjhAAAADwEAAA8AAAAAAAAAAAAAAAAAFAUAAGRycy9kb3ducmV2LnhtbFBLBQYAAAAABAAE&#10;APMAAAAiBgAAAAA=&#10;" filled="f" stroked="f">
                <v:textbox>
                  <w:txbxContent>
                    <w:p w14:paraId="6B7619A0" w14:textId="77777777" w:rsidR="009D2FB7" w:rsidRPr="00D5719A" w:rsidRDefault="009D2FB7" w:rsidP="00E6550F">
                      <w:pPr>
                        <w:jc w:val="right"/>
                        <w:rPr>
                          <w:rFonts w:ascii="Impact" w:hAnsi="Impact" w:cs="Arial"/>
                          <w:i/>
                          <w:caps/>
                          <w:color w:val="1CA38A"/>
                          <w:spacing w:val="20"/>
                          <w:sz w:val="28"/>
                          <w:szCs w:val="30"/>
                        </w:rPr>
                      </w:pPr>
                      <w:r>
                        <w:rPr>
                          <w:rFonts w:ascii="Impact" w:hAnsi="Impact" w:cs="Arial"/>
                          <w:i/>
                          <w:caps/>
                          <w:color w:val="1CA38A"/>
                          <w:spacing w:val="20"/>
                          <w:sz w:val="28"/>
                          <w:szCs w:val="30"/>
                          <w:lang w:val="fr-CA"/>
                        </w:rPr>
                        <w:t>Course Syllabus</w:t>
                      </w:r>
                    </w:p>
                  </w:txbxContent>
                </v:textbox>
              </v:shape>
            </w:pict>
          </mc:Fallback>
        </mc:AlternateContent>
      </w:r>
    </w:p>
    <w:p w14:paraId="7870D183" w14:textId="2AC70B75" w:rsidR="00E6550F" w:rsidRDefault="003268E4" w:rsidP="00BB6F4E">
      <w:pPr>
        <w:rPr>
          <w:sz w:val="16"/>
        </w:rPr>
      </w:pPr>
      <w:r>
        <w:rPr>
          <w:noProof/>
        </w:rPr>
        <mc:AlternateContent>
          <mc:Choice Requires="wps">
            <w:drawing>
              <wp:anchor distT="0" distB="0" distL="114300" distR="114300" simplePos="0" relativeHeight="251668992" behindDoc="0" locked="0" layoutInCell="1" allowOverlap="1" wp14:anchorId="3F309540" wp14:editId="2FFEBF9F">
                <wp:simplePos x="0" y="0"/>
                <wp:positionH relativeFrom="column">
                  <wp:posOffset>6247976</wp:posOffset>
                </wp:positionH>
                <wp:positionV relativeFrom="paragraph">
                  <wp:posOffset>67098</wp:posOffset>
                </wp:positionV>
                <wp:extent cx="657860" cy="998220"/>
                <wp:effectExtent l="0" t="0" r="0" b="0"/>
                <wp:wrapNone/>
                <wp:docPr id="2"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99822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526D0" w14:textId="7D677F2D" w:rsidR="003268E4" w:rsidRPr="003268E4" w:rsidRDefault="003268E4" w:rsidP="003268E4">
                            <w:pPr>
                              <w:rPr>
                                <w:rFonts w:ascii="Impact" w:hAnsi="Impact"/>
                                <w:color w:val="FFFFFF"/>
                                <w:sz w:val="26"/>
                                <w:szCs w:val="26"/>
                              </w:rPr>
                            </w:pPr>
                            <w:r w:rsidRPr="003268E4">
                              <w:rPr>
                                <w:rFonts w:ascii="Impact" w:hAnsi="Impact"/>
                                <w:color w:val="FFFFFF"/>
                                <w:sz w:val="26"/>
                                <w:szCs w:val="26"/>
                              </w:rPr>
                              <w:t>0</w:t>
                            </w:r>
                            <w:r>
                              <w:rPr>
                                <w:rFonts w:ascii="Impact" w:hAnsi="Impact"/>
                                <w:color w:val="FFFFFF"/>
                                <w:sz w:val="26"/>
                                <w:szCs w:val="26"/>
                              </w:rPr>
                              <w:t xml:space="preserve">    </w:t>
                            </w:r>
                            <w:r w:rsidRPr="003268E4">
                              <w:rPr>
                                <w:rFonts w:ascii="Impact" w:hAnsi="Impact"/>
                                <w:color w:val="FFFFFF"/>
                                <w:sz w:val="26"/>
                                <w:szCs w:val="26"/>
                              </w:rPr>
                              <w:t>0</w:t>
                            </w:r>
                          </w:p>
                          <w:p w14:paraId="41C2C8EA" w14:textId="37F102B3" w:rsidR="003268E4" w:rsidRDefault="003268E4" w:rsidP="003268E4">
                            <w:pPr>
                              <w:rPr>
                                <w:rFonts w:ascii="Impact" w:hAnsi="Impact"/>
                                <w:color w:val="FFFFFF"/>
                                <w:sz w:val="26"/>
                                <w:szCs w:val="26"/>
                              </w:rPr>
                            </w:pPr>
                            <w:r>
                              <w:rPr>
                                <w:rFonts w:ascii="Impact" w:hAnsi="Impact"/>
                                <w:color w:val="FFFFFF"/>
                                <w:sz w:val="26"/>
                                <w:szCs w:val="26"/>
                              </w:rPr>
                              <w:t>1     2</w:t>
                            </w:r>
                          </w:p>
                          <w:p w14:paraId="3401539C" w14:textId="26396240" w:rsidR="003268E4" w:rsidRPr="003268E4" w:rsidRDefault="003268E4" w:rsidP="003268E4">
                            <w:r>
                              <w:rPr>
                                <w:rFonts w:ascii="Impact" w:hAnsi="Impact"/>
                                <w:color w:val="FFFFFF"/>
                                <w:sz w:val="26"/>
                                <w:szCs w:val="26"/>
                              </w:rPr>
                              <w:t>9    0</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309540" id="_x0000_s1028" type="#_x0000_t202" style="position:absolute;margin-left:491.95pt;margin-top:5.3pt;width:51.8pt;height:78.6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3CSugIAAME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GQ4w4qQDih7oqNGtGNGln5j+DL1Kwe2+B0c9ggF4trWq/k6UXxXiYt0QvqM3UoqhoaSC/Hxz051d&#10;nXCUAdkOH0QFgcheCws01rIzzYN2IEAHnh7P3JhkSjiMFss4AksJpiSJg8By55L0dLmXSr+jokNm&#10;kWEJ1FtwcrhT2iRD0pOLicVFwdrW0t/yFwfgOJ1AaLhqbCYJy+ZT4iWbeBOHThhEGyf08ty5Kdah&#10;ExX+cpFf5ut17v8wcf0wbVhVUW7CnJTlh3/G3FHjkybO2lKiZZWBMykpuduuW4kOBJRdwOedGjJz&#10;c1+mYZsAtbwqyQ9C7zZInCKKl05YhAsnWXqx4/nJbRJ5YRLmxcuS7hin/14SGoDJRbCYtPTb2jz7&#10;WTlB1XO3jmmYHS3rMhyfnUhqFLjhlaVWE9ZO61krTPrPrQC6T0RbvRqJTmLV43Y8Pg0AM1reiuoR&#10;BCwFCAy0CHMPFo2Q3zEaYIZkWH3bE0kxat9zeASJH4Zm6NhNuFiCZpGcW7ZzC+ElQGVYYzQt13oa&#10;VPtesl0DkaZnx8UNPJyaWVE/Z3V8bjAnbG3HmWYG0XxvvZ4n7+onAAAA//8DAFBLAwQUAAYACAAA&#10;ACEApAXPROMAAAAQAQAADwAAAGRycy9kb3ducmV2LnhtbExPPU/DMBDdkfgP1iGxURtQUzeNUyFQ&#10;OzAgpZTdid0kanyOYjdN+fVcp7Kc7vTevY9sPbmOjXYIrUcFzzMBzGLlTYu1gv335kkCC1Gj0Z1H&#10;q+BiA6zz+7tMp8afsbDjLtaMRDCkWkETY59yHqrGOh1mvrdI2MEPTkc6h5qbQZ9J3HX8RYiEO90i&#10;OTS6t++NrY67k1PwU3yNl9+y+NyL8RgOWm7nm2Sr1OPD9LGi8bYCFu0Ubx9w7UD5IadgpT+hCaxT&#10;sJSvS6ISIBJgV4KQizmwkrZkIYHnGf9fJP8DAAD//wMAUEsBAi0AFAAGAAgAAAAhALaDOJL+AAAA&#10;4QEAABMAAAAAAAAAAAAAAAAAAAAAAFtDb250ZW50X1R5cGVzXS54bWxQSwECLQAUAAYACAAAACEA&#10;OP0h/9YAAACUAQAACwAAAAAAAAAAAAAAAAAvAQAAX3JlbHMvLnJlbHNQSwECLQAUAAYACAAAACEA&#10;HqtwkroCAADBBQAADgAAAAAAAAAAAAAAAAAuAgAAZHJzL2Uyb0RvYy54bWxQSwECLQAUAAYACAAA&#10;ACEApAXPROMAAAAQAQAADwAAAAAAAAAAAAAAAAAUBQAAZHJzL2Rvd25yZXYueG1sUEsFBgAAAAAE&#10;AAQA8wAAACQGAAAAAA==&#10;" filled="f" fillcolor="yellow" stroked="f">
                <v:textbox>
                  <w:txbxContent>
                    <w:p w14:paraId="2DC526D0" w14:textId="7D677F2D" w:rsidR="003268E4" w:rsidRPr="003268E4" w:rsidRDefault="003268E4" w:rsidP="003268E4">
                      <w:pPr>
                        <w:rPr>
                          <w:rFonts w:ascii="Impact" w:hAnsi="Impact"/>
                          <w:color w:val="FFFFFF"/>
                          <w:sz w:val="26"/>
                          <w:szCs w:val="26"/>
                        </w:rPr>
                      </w:pPr>
                      <w:r w:rsidRPr="003268E4">
                        <w:rPr>
                          <w:rFonts w:ascii="Impact" w:hAnsi="Impact"/>
                          <w:color w:val="FFFFFF"/>
                          <w:sz w:val="26"/>
                          <w:szCs w:val="26"/>
                        </w:rPr>
                        <w:t>0</w:t>
                      </w:r>
                      <w:r>
                        <w:rPr>
                          <w:rFonts w:ascii="Impact" w:hAnsi="Impact"/>
                          <w:color w:val="FFFFFF"/>
                          <w:sz w:val="26"/>
                          <w:szCs w:val="26"/>
                        </w:rPr>
                        <w:t xml:space="preserve">    </w:t>
                      </w:r>
                      <w:r w:rsidRPr="003268E4">
                        <w:rPr>
                          <w:rFonts w:ascii="Impact" w:hAnsi="Impact"/>
                          <w:color w:val="FFFFFF"/>
                          <w:sz w:val="26"/>
                          <w:szCs w:val="26"/>
                        </w:rPr>
                        <w:t>0</w:t>
                      </w:r>
                    </w:p>
                    <w:p w14:paraId="41C2C8EA" w14:textId="37F102B3" w:rsidR="003268E4" w:rsidRDefault="003268E4" w:rsidP="003268E4">
                      <w:pPr>
                        <w:rPr>
                          <w:rFonts w:ascii="Impact" w:hAnsi="Impact"/>
                          <w:color w:val="FFFFFF"/>
                          <w:sz w:val="26"/>
                          <w:szCs w:val="26"/>
                        </w:rPr>
                      </w:pPr>
                      <w:r>
                        <w:rPr>
                          <w:rFonts w:ascii="Impact" w:hAnsi="Impact"/>
                          <w:color w:val="FFFFFF"/>
                          <w:sz w:val="26"/>
                          <w:szCs w:val="26"/>
                        </w:rPr>
                        <w:t>1     2</w:t>
                      </w:r>
                    </w:p>
                    <w:p w14:paraId="3401539C" w14:textId="26396240" w:rsidR="003268E4" w:rsidRPr="003268E4" w:rsidRDefault="003268E4" w:rsidP="003268E4">
                      <w:r>
                        <w:rPr>
                          <w:rFonts w:ascii="Impact" w:hAnsi="Impact"/>
                          <w:color w:val="FFFFFF"/>
                          <w:sz w:val="26"/>
                          <w:szCs w:val="26"/>
                        </w:rPr>
                        <w:t>9    0</w:t>
                      </w:r>
                    </w:p>
                  </w:txbxContent>
                </v:textbox>
              </v:shape>
            </w:pict>
          </mc:Fallback>
        </mc:AlternateContent>
      </w:r>
      <w:r w:rsidR="008A37E8">
        <w:rPr>
          <w:noProof/>
          <w:sz w:val="16"/>
        </w:rPr>
        <mc:AlternateContent>
          <mc:Choice Requires="wps">
            <w:drawing>
              <wp:anchor distT="0" distB="0" distL="114300" distR="114300" simplePos="0" relativeHeight="251657728" behindDoc="0" locked="0" layoutInCell="1" allowOverlap="1" wp14:anchorId="58AC4A14" wp14:editId="3B41E3C1">
                <wp:simplePos x="0" y="0"/>
                <wp:positionH relativeFrom="column">
                  <wp:posOffset>1975513</wp:posOffset>
                </wp:positionH>
                <wp:positionV relativeFrom="paragraph">
                  <wp:posOffset>69149</wp:posOffset>
                </wp:positionV>
                <wp:extent cx="4283350" cy="523875"/>
                <wp:effectExtent l="0" t="0" r="0" b="9525"/>
                <wp:wrapNone/>
                <wp:docPr id="30"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3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10ADB" w14:textId="42F19591" w:rsidR="009D2FB7" w:rsidRPr="00D5719A" w:rsidRDefault="00B4363D" w:rsidP="00BD518F">
                            <w:pPr>
                              <w:jc w:val="right"/>
                              <w:rPr>
                                <w:rFonts w:ascii="Impact" w:hAnsi="Impact"/>
                                <w:i/>
                                <w:color w:val="1A95D3"/>
                                <w:spacing w:val="30"/>
                                <w:sz w:val="48"/>
                                <w:szCs w:val="50"/>
                                <w:lang w:val="en-CA"/>
                              </w:rPr>
                            </w:pPr>
                            <w:bookmarkStart w:id="0" w:name="_GoBack"/>
                            <w:r>
                              <w:rPr>
                                <w:rFonts w:ascii="Impact" w:hAnsi="Impact"/>
                                <w:i/>
                                <w:color w:val="1A95D3"/>
                                <w:spacing w:val="30"/>
                                <w:sz w:val="48"/>
                                <w:szCs w:val="50"/>
                                <w:lang w:val="en-CA"/>
                              </w:rPr>
                              <w:t>Visual Arts MYP</w:t>
                            </w:r>
                            <w:r w:rsidR="007C2CD2">
                              <w:rPr>
                                <w:rFonts w:ascii="Impact" w:hAnsi="Impact"/>
                                <w:i/>
                                <w:color w:val="1A95D3"/>
                                <w:spacing w:val="30"/>
                                <w:sz w:val="48"/>
                                <w:szCs w:val="50"/>
                                <w:lang w:val="en-CA"/>
                              </w:rPr>
                              <w:t xml:space="preserve"> </w:t>
                            </w:r>
                            <w:r>
                              <w:rPr>
                                <w:rFonts w:ascii="Impact" w:hAnsi="Impact"/>
                                <w:i/>
                                <w:color w:val="1A95D3"/>
                                <w:spacing w:val="30"/>
                                <w:sz w:val="48"/>
                                <w:szCs w:val="50"/>
                                <w:lang w:val="en-CA"/>
                              </w:rPr>
                              <w:t>1</w:t>
                            </w:r>
                            <w:r w:rsidR="00CD56DD">
                              <w:rPr>
                                <w:rFonts w:ascii="Impact" w:hAnsi="Impact"/>
                                <w:i/>
                                <w:color w:val="1A95D3"/>
                                <w:spacing w:val="30"/>
                                <w:sz w:val="48"/>
                                <w:szCs w:val="50"/>
                                <w:lang w:val="en-CA"/>
                              </w:rPr>
                              <w:t xml:space="preserve"> /Grade</w:t>
                            </w:r>
                            <w:r>
                              <w:rPr>
                                <w:rFonts w:ascii="Impact" w:hAnsi="Impact"/>
                                <w:i/>
                                <w:color w:val="1A95D3"/>
                                <w:spacing w:val="30"/>
                                <w:sz w:val="48"/>
                                <w:szCs w:val="50"/>
                                <w:lang w:val="en-CA"/>
                              </w:rPr>
                              <w:t xml:space="preserve"> 6</w:t>
                            </w:r>
                            <w:r w:rsidR="00CD56DD">
                              <w:rPr>
                                <w:rFonts w:ascii="Impact" w:hAnsi="Impact"/>
                                <w:i/>
                                <w:color w:val="1A95D3"/>
                                <w:spacing w:val="30"/>
                                <w:sz w:val="48"/>
                                <w:szCs w:val="50"/>
                                <w:lang w:val="en-CA"/>
                              </w:rPr>
                              <w:t xml:space="preserve"> </w:t>
                            </w:r>
                          </w:p>
                          <w:bookmarkEnd w:id="0"/>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58AC4A14" id="_x0000_t202" coordsize="21600,21600" o:spt="202" path="m0,0l0,21600,21600,21600,21600,0xe">
                <v:stroke joinstyle="miter"/>
                <v:path gradientshapeok="t" o:connecttype="rect"/>
              </v:shapetype>
              <v:shape id="Text Box 316" o:spid="_x0000_s1029" type="#_x0000_t202" style="position:absolute;margin-left:155.55pt;margin-top:5.45pt;width:337.25pt;height:41.2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RyB7oCAADDBQAADgAAAGRycy9lMm9Eb2MueG1srFRtb5swEP4+af/B8nfKS0wCqKRqQ5gmdS9S&#10;ux/ggAnWwGa2U9JN++87myRNW02atvEB2b7zc/fcPb7Lq33foQemNJcix+FFgBETlay52Ob4y33p&#10;JRhpQ0VNOylYjh+ZxlfLt28uxyFjkWxlVzOFAETobBxy3BozZL6vq5b1VF/IgQkwNlL11MBWbf1a&#10;0RHQ+86PgmDuj1LVg5IV0xpOi8mIlw6/aVhlPjWNZgZ1OYbcjPsr99/Yv7+8pNlW0aHl1SEN+hdZ&#10;9JQLCHqCKqihaKf4K6ieV0pq2ZiLSva+bBpeMccB2ITBCzZ3LR2Y4wLF0cOpTPr/wVYfHz4rxOsc&#10;z6A8gvbQo3u2N+hG7tEsnNsCjYPOwO9uAE+zBwM02pHVw62svmok5KqlYsuulZJjy2gNCYb2pn92&#10;dcLRFmQzfpA1BKI7Ix3QvlG9rR7UAwE6ZPJ4ao5NpoJDEiWzWQymCmxxNEsWsQtBs+PtQWnzjske&#10;2UWOFTTfodOHW21sNjQ7uthgQpa865wAOvHsABynE4gNV63NZuH6+SMN0nWyTohHovnaI0FReNfl&#10;injzMlzExaxYrYrwp40bkqzldc2EDXPUVkj+rHcHlU+qOKlLy47XFs6mpNV2s+oUeqCg7dJ9h4Kc&#10;ufnP03BFAC4vKIURCW6i1CvnycIjJYm9dBEkXhCmN+k8ICkpyueUbrlg/04JjTlO4yiexPRbboH7&#10;XnOjWc8NTI+O9zlOTk40sxJci9q11lDeTeuzUtj0n0oB7T422gnWanRSq9lv9tPjsNGtmDeyfgQF&#10;KwkCAy3C5INFK9V3jEaYIjnW33ZUMYy69wJeQRoSAm7GbUi8iGCjzi2bcwsVFUDl2GA0LVdmGlW7&#10;QfFtC5GmdyfkNbychjtRP2V1eG8wKRy3w1Szo+h877yeZu/yFwAAAP//AwBQSwMEFAAGAAgAAAAh&#10;ANeaDQDeAAAACQEAAA8AAABkcnMvZG93bnJldi54bWxMj01PwzAMhu9I/IfIk7ixpOxDa9d0QiCu&#10;IAabtFvWeG21xqmabC3/HnNiN1vvo9eP883oWnHFPjSeNCRTBQKp9LahSsP319vjCkSIhqxpPaGG&#10;HwywKe7vcpNZP9AnXrexElxCITMa6hi7TMpQ1uhMmPoOibOT752JvPaVtL0ZuNy18kmppXSmIb5Q&#10;mw5faizP24vTsHs/HfZz9VG9ukU3+FFJcqnU+mEyPq9BRBzjPwx/+qwOBTsd/YVsEK2GWZIkjHKg&#10;UhAMpKvFEsSRh9kcZJHL2w+KXwAAAP//AwBQSwECLQAUAAYACAAAACEA5JnDwPsAAADhAQAAEwAA&#10;AAAAAAAAAAAAAAAAAAAAW0NvbnRlbnRfVHlwZXNdLnhtbFBLAQItABQABgAIAAAAIQAjsmrh1wAA&#10;AJQBAAALAAAAAAAAAAAAAAAAACwBAABfcmVscy8ucmVsc1BLAQItABQABgAIAAAAIQAx9HIHugIA&#10;AMMFAAAOAAAAAAAAAAAAAAAAACwCAABkcnMvZTJvRG9jLnhtbFBLAQItABQABgAIAAAAIQDXmg0A&#10;3gAAAAkBAAAPAAAAAAAAAAAAAAAAABIFAABkcnMvZG93bnJldi54bWxQSwUGAAAAAAQABADzAAAA&#10;HQYAAAAA&#10;" filled="f" stroked="f">
                <v:textbox>
                  <w:txbxContent>
                    <w:p w14:paraId="27B10ADB" w14:textId="42F19591" w:rsidR="009D2FB7" w:rsidRPr="00D5719A" w:rsidRDefault="00B4363D" w:rsidP="00BD518F">
                      <w:pPr>
                        <w:jc w:val="right"/>
                        <w:rPr>
                          <w:rFonts w:ascii="Impact" w:hAnsi="Impact"/>
                          <w:i/>
                          <w:color w:val="1A95D3"/>
                          <w:spacing w:val="30"/>
                          <w:sz w:val="48"/>
                          <w:szCs w:val="50"/>
                          <w:lang w:val="en-CA"/>
                        </w:rPr>
                      </w:pPr>
                      <w:bookmarkStart w:id="1" w:name="_GoBack"/>
                      <w:r>
                        <w:rPr>
                          <w:rFonts w:ascii="Impact" w:hAnsi="Impact"/>
                          <w:i/>
                          <w:color w:val="1A95D3"/>
                          <w:spacing w:val="30"/>
                          <w:sz w:val="48"/>
                          <w:szCs w:val="50"/>
                          <w:lang w:val="en-CA"/>
                        </w:rPr>
                        <w:t>Visual Arts MYP</w:t>
                      </w:r>
                      <w:r w:rsidR="007C2CD2">
                        <w:rPr>
                          <w:rFonts w:ascii="Impact" w:hAnsi="Impact"/>
                          <w:i/>
                          <w:color w:val="1A95D3"/>
                          <w:spacing w:val="30"/>
                          <w:sz w:val="48"/>
                          <w:szCs w:val="50"/>
                          <w:lang w:val="en-CA"/>
                        </w:rPr>
                        <w:t xml:space="preserve"> </w:t>
                      </w:r>
                      <w:r>
                        <w:rPr>
                          <w:rFonts w:ascii="Impact" w:hAnsi="Impact"/>
                          <w:i/>
                          <w:color w:val="1A95D3"/>
                          <w:spacing w:val="30"/>
                          <w:sz w:val="48"/>
                          <w:szCs w:val="50"/>
                          <w:lang w:val="en-CA"/>
                        </w:rPr>
                        <w:t>1</w:t>
                      </w:r>
                      <w:r w:rsidR="00CD56DD">
                        <w:rPr>
                          <w:rFonts w:ascii="Impact" w:hAnsi="Impact"/>
                          <w:i/>
                          <w:color w:val="1A95D3"/>
                          <w:spacing w:val="30"/>
                          <w:sz w:val="48"/>
                          <w:szCs w:val="50"/>
                          <w:lang w:val="en-CA"/>
                        </w:rPr>
                        <w:t xml:space="preserve"> /Grade</w:t>
                      </w:r>
                      <w:r>
                        <w:rPr>
                          <w:rFonts w:ascii="Impact" w:hAnsi="Impact"/>
                          <w:i/>
                          <w:color w:val="1A95D3"/>
                          <w:spacing w:val="30"/>
                          <w:sz w:val="48"/>
                          <w:szCs w:val="50"/>
                          <w:lang w:val="en-CA"/>
                        </w:rPr>
                        <w:t xml:space="preserve"> 6</w:t>
                      </w:r>
                      <w:r w:rsidR="00CD56DD">
                        <w:rPr>
                          <w:rFonts w:ascii="Impact" w:hAnsi="Impact"/>
                          <w:i/>
                          <w:color w:val="1A95D3"/>
                          <w:spacing w:val="30"/>
                          <w:sz w:val="48"/>
                          <w:szCs w:val="50"/>
                          <w:lang w:val="en-CA"/>
                        </w:rPr>
                        <w:t xml:space="preserve"> </w:t>
                      </w:r>
                    </w:p>
                    <w:bookmarkEnd w:id="1"/>
                  </w:txbxContent>
                </v:textbox>
              </v:shape>
            </w:pict>
          </mc:Fallback>
        </mc:AlternateContent>
      </w:r>
      <w:r w:rsidR="00864D2E">
        <w:rPr>
          <w:noProof/>
          <w:sz w:val="16"/>
        </w:rPr>
        <mc:AlternateContent>
          <mc:Choice Requires="wps">
            <w:drawing>
              <wp:anchor distT="0" distB="0" distL="114300" distR="114300" simplePos="0" relativeHeight="251656704" behindDoc="0" locked="0" layoutInCell="1" allowOverlap="1" wp14:anchorId="308E8E09" wp14:editId="778F901C">
                <wp:simplePos x="0" y="0"/>
                <wp:positionH relativeFrom="column">
                  <wp:posOffset>290015</wp:posOffset>
                </wp:positionH>
                <wp:positionV relativeFrom="paragraph">
                  <wp:posOffset>64144</wp:posOffset>
                </wp:positionV>
                <wp:extent cx="6042000" cy="75063"/>
                <wp:effectExtent l="0" t="0" r="0" b="1270"/>
                <wp:wrapNone/>
                <wp:docPr id="326"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000" cy="75063"/>
                        </a:xfrm>
                        <a:prstGeom prst="roundRect">
                          <a:avLst>
                            <a:gd name="adj" fmla="val 16667"/>
                          </a:avLst>
                        </a:prstGeom>
                        <a:gradFill rotWithShape="1">
                          <a:gsLst>
                            <a:gs pos="66000">
                              <a:srgbClr val="D51E48"/>
                            </a:gs>
                            <a:gs pos="46000">
                              <a:srgbClr val="EDAA1E"/>
                            </a:gs>
                            <a:gs pos="84000">
                              <a:srgbClr val="1CA38A"/>
                            </a:gs>
                            <a:gs pos="10000">
                              <a:schemeClr val="bg1"/>
                            </a:gs>
                            <a:gs pos="100000">
                              <a:srgbClr val="1A95D3"/>
                            </a:gs>
                          </a:gsLst>
                          <a:lin ang="0" scaled="1"/>
                        </a:gradFill>
                        <a:ln>
                          <a:noFill/>
                        </a:ln>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23567DF" id="AutoShape 314" o:spid="_x0000_s1026" style="position:absolute;margin-left:22.85pt;margin-top:5.05pt;width:475.75pt;height:5.9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Fy3ggIAADgFAAAOAAAAZHJzL2Uyb0RvYy54bWysVFFv0zAQfkfiP1h+Z2naNOuipVPUbghp&#10;wMRAPLu2kxgc29hu0/HrOTtJ2aBPiBfL9vm+u/u+O1/fHDuJDtw6oVWJ04sZRlxRzYRqSvzl892b&#10;FUbOE8WI1IqX+Ik7fLN+/eq6NwWf61ZLxi0CEOWK3pS49d4USeJoyzviLrThCoy1th3xcLRNwizp&#10;Ab2TyXw2y5NeW2asptw5uN0ORryO+HXNqf9Y1457JEsMufm42rjuwpqsr0nRWGJaQcc0yD9k0RGh&#10;IOgJaks8QXsr/oLqBLXa6dpfUN0luq4F5bEGqCad/VHNY0sMj7UAOc6caHL/D5Z+ODxYJFiJF/Mc&#10;I0U6EKnaex1jo0WaBYp64wp4+WgebCjSmXtNvzuk9KYlquGVtbpvOWGQWBreJy8cwsGBK9r17zUD&#10;fAL4ka1jbbsACDygYxTl6SQKP3pE4TKfZSA0aEfBdrmc5YsYgRSTs7HOv+W6Q2FTYqv3in0C4WME&#10;crh3PgrDxuII+4ZR3UmQ+UAkSvM8vxwRx8cJKSbMUVJ2J6REVvuvwreRmVBoNLoJ3yGjof48D8kG&#10;k7PNbiMtgigl3i7T22w1xmnc4Dp4ZOc9brdVld6e9VhlZ2Okm2qxqs56pOAwZhUmi5/y2jWDYNC5&#10;L5KKDmfqSKur5XZSILgAWc3EgRQKQT9EIR0lkkNbneAtiSyGyqUKq9KB1dAt0w1IDmxO/RNaZmi9&#10;nWZP0D7Af4SG7wY2rbY/MephdEvsfuyJ5RjJdwokuEqzLMx6PGTLyzkc7HPL7rmFKApQJfYYcg/b&#10;jR/+h72xomkh0qC00mEsanHKb8hqbHYYz4GL4SsJ8//8HF/9/vDWvwAAAP//AwBQSwMEFAAGAAgA&#10;AAAhAAm4cTPhAAAADQEAAA8AAABkcnMvZG93bnJldi54bWxMT01PwzAMvSPxHyIjcWNpK9bRrunE&#10;hpCQuIzBgWPWmLaicaomWwO/HnOCiyX7Pb+PahPtIM44+d6RgnSRgEBqnOmpVfD2+nhzB8IHTUYP&#10;jlDBF3rY1JcXlS6Nm+kFz4fQChYhX2oFXQhjKaVvOrTaL9yIxNiHm6wOvE6tNJOeWdwOMkuSXFrd&#10;Ezt0esRdh83n4WQVJDv5/bxfxqc2M3l8z+dt2Nqo1PVVfFjzuF+DCBjD3wf8duD8UHOwozuR8WJQ&#10;cLtcMZPvSQqC8aJYZSCOCrK0AFlX8n+L+gcAAP//AwBQSwECLQAUAAYACAAAACEAtoM4kv4AAADh&#10;AQAAEwAAAAAAAAAAAAAAAAAAAAAAW0NvbnRlbnRfVHlwZXNdLnhtbFBLAQItABQABgAIAAAAIQA4&#10;/SH/1gAAAJQBAAALAAAAAAAAAAAAAAAAAC8BAABfcmVscy8ucmVsc1BLAQItABQABgAIAAAAIQAP&#10;5Fy3ggIAADgFAAAOAAAAAAAAAAAAAAAAAC4CAABkcnMvZTJvRG9jLnhtbFBLAQItABQABgAIAAAA&#10;IQAJuHEz4QAAAA0BAAAPAAAAAAAAAAAAAAAAANwEAABkcnMvZG93bnJldi54bWxQSwUGAAAAAAQA&#10;BADzAAAA6gUAAAAA&#10;" fillcolor="white [3212]" stroked="f">
                <v:fill color2="#1a95d3" rotate="t" angle="90" colors="0 white;6554f white;30147f #edaa1e;43254f #d51e48;55050f #1ca38a" focus="100%" type="gradient"/>
              </v:roundrect>
            </w:pict>
          </mc:Fallback>
        </mc:AlternateContent>
      </w:r>
    </w:p>
    <w:p w14:paraId="1B2287C1" w14:textId="33980B7D" w:rsidR="00E6550F" w:rsidRDefault="00E6550F" w:rsidP="00BB6F4E">
      <w:pPr>
        <w:rPr>
          <w:sz w:val="16"/>
        </w:rPr>
      </w:pPr>
    </w:p>
    <w:p w14:paraId="16BEB695" w14:textId="0E0E9063" w:rsidR="00E6550F" w:rsidRDefault="00E6550F" w:rsidP="00BB6F4E">
      <w:pPr>
        <w:rPr>
          <w:sz w:val="16"/>
        </w:rPr>
      </w:pPr>
    </w:p>
    <w:p w14:paraId="2D6F1FD6" w14:textId="59916D2C" w:rsidR="00E6550F" w:rsidRDefault="00864D2E" w:rsidP="00BB6F4E">
      <w:pPr>
        <w:rPr>
          <w:sz w:val="16"/>
        </w:rPr>
      </w:pPr>
      <w:r>
        <w:rPr>
          <w:noProof/>
          <w:sz w:val="16"/>
        </w:rPr>
        <mc:AlternateContent>
          <mc:Choice Requires="wps">
            <w:drawing>
              <wp:anchor distT="0" distB="0" distL="114300" distR="114300" simplePos="0" relativeHeight="251658752" behindDoc="0" locked="0" layoutInCell="1" allowOverlap="1" wp14:anchorId="555D8509" wp14:editId="7FC58CB9">
                <wp:simplePos x="0" y="0"/>
                <wp:positionH relativeFrom="column">
                  <wp:posOffset>2640724</wp:posOffset>
                </wp:positionH>
                <wp:positionV relativeFrom="paragraph">
                  <wp:posOffset>112723</wp:posOffset>
                </wp:positionV>
                <wp:extent cx="3693145" cy="85090"/>
                <wp:effectExtent l="0" t="0" r="3175" b="0"/>
                <wp:wrapNone/>
                <wp:docPr id="333"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3145" cy="85090"/>
                        </a:xfrm>
                        <a:prstGeom prst="roundRect">
                          <a:avLst>
                            <a:gd name="adj" fmla="val 16667"/>
                          </a:avLst>
                        </a:prstGeom>
                        <a:gradFill rotWithShape="1">
                          <a:gsLst>
                            <a:gs pos="66000">
                              <a:srgbClr val="D51E48"/>
                            </a:gs>
                            <a:gs pos="46000">
                              <a:srgbClr val="EDAA1E"/>
                            </a:gs>
                            <a:gs pos="84000">
                              <a:srgbClr val="1CA38A"/>
                            </a:gs>
                            <a:gs pos="10000">
                              <a:schemeClr val="bg1"/>
                            </a:gs>
                            <a:gs pos="100000">
                              <a:srgbClr val="1A95D3"/>
                            </a:gs>
                          </a:gsLst>
                          <a:lin ang="0" scaled="1"/>
                        </a:gra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4A901CA" id="AutoShape 315" o:spid="_x0000_s1026" style="position:absolute;margin-left:207.95pt;margin-top:8.9pt;width:290.8pt;height:6.7pt;z-index:2516587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KvShAIAADgFAAAOAAAAZHJzL2Uyb0RvYy54bWysVFFv0zAQfkfiP1h+Z0mWNGujpVPUbghp&#10;wMRAPLuOkxgc29hu0/LrOTtp6aBPiBfL9vm+u/u+O9/e7XuBdsxYrmSJk6sYIyapqrlsS/zl88Ob&#10;OUbWEVkToSQr8YFZfLd8/ep20AW7Vp0SNTMIQKQtBl3izjldRJGlHeuJvVKaSTA2yvTEwdG0UW3I&#10;AOi9iK7jOI8GZWptFGXWwu16NOJlwG8aRt3HprHMIVFiyM2F1YR149doeUuK1hDdcTqlQf4hi55w&#10;CUFPUGviCNoa/hdUz6lRVjXuiqo+Uk3DKQs1QDVJ/Ec1zx3RLNQC5Fh9osn+P1j6YfdkEK9LnKYp&#10;RpL0IFK1dSrERmky8xQN2hbw8lk/GV+k1Y+KfrdIqlVHZMsqY9TQMVJDYol/H71w8AcLrmgzvFc1&#10;4BPAD2ztG9N7QOAB7YMoh5MobO8Qhcs0X6RJNsOIgm0+ixdBtIgUR2dtrHvLVI/8psRGbWX9CYQP&#10;Ecju0bogTD0VR+pvGDW9AJl3RKAkz/ObkDMppseAfcScJK0fuBDIKPeVuy4w4wsNRnvEt0grqD/P&#10;4zgOJmvazUoYBFFKvJ4l99l8itPa0XX0yC573K+rKrm/6DHPLsZIVlU6ry56JOAwZeUni53y2rSj&#10;YNC5L5IKDhfqSKrFbJ2exQCy2iMHgksE/RCEtJQIBm11gjcksOgrF9KvUnlWfbccb0ByYPPYP75l&#10;xtbbqPoA7QP8B2j4bmDTKfMTowFGt8T2x5YYhpF4J0GCRZJlftbDIZvdXMPBnFs25xYiKUCV2GHI&#10;3W9XbvwfttrwtoNIo9JS+bFo+Cm/Maup2WE8QyHTV+Ln//wcXv3+8Ja/AAAA//8DAFBLAwQUAAYA&#10;CAAAACEAopupzuMAAAAOAQAADwAAAGRycy9kb3ducmV2LnhtbEyPQU/DMAyF70j8h8hI3FjaQjfa&#10;NZ3YEBISFxgcOGaNaSsap2qyNfDrMSe4WLLe8/P7qk20gzjh5HtHCtJFAgKpcaanVsHb68PVLQgf&#10;NBk9OEIFX+hhU5+fVbo0bqYXPO1DKziEfKkVdCGMpZS+6dBqv3AjEmsfbrI68Dq10kx65nA7yCxJ&#10;ltLqnvhDp0fcddh87o9WQbKT30/PeXxsM7OM78t5G7Y2KnV5Ee/XPO7WIALG8HcBvwzcH2oudnBH&#10;Ml4MCm7SvGArCyvmYENRrHIQBwXXaQayruR/jPoHAAD//wMAUEsBAi0AFAAGAAgAAAAhALaDOJL+&#10;AAAA4QEAABMAAAAAAAAAAAAAAAAAAAAAAFtDb250ZW50X1R5cGVzXS54bWxQSwECLQAUAAYACAAA&#10;ACEAOP0h/9YAAACUAQAACwAAAAAAAAAAAAAAAAAvAQAAX3JlbHMvLnJlbHNQSwECLQAUAAYACAAA&#10;ACEA6eCr0oQCAAA4BQAADgAAAAAAAAAAAAAAAAAuAgAAZHJzL2Uyb0RvYy54bWxQSwECLQAUAAYA&#10;CAAAACEAopupzuMAAAAOAQAADwAAAAAAAAAAAAAAAADeBAAAZHJzL2Rvd25yZXYueG1sUEsFBgAA&#10;AAAEAAQA8wAAAO4FAAAAAA==&#10;" fillcolor="white [3212]" stroked="f">
                <v:fill color2="#1a95d3" rotate="t" angle="90" colors="0 white;6554f white;30147f #edaa1e;43254f #d51e48;55050f #1ca38a" focus="100%" type="gradient"/>
              </v:roundrect>
            </w:pict>
          </mc:Fallback>
        </mc:AlternateContent>
      </w:r>
    </w:p>
    <w:p w14:paraId="1B2526F1" w14:textId="215EEC54" w:rsidR="00E6550F" w:rsidRDefault="00864D2E" w:rsidP="00BB6F4E">
      <w:pPr>
        <w:rPr>
          <w:sz w:val="16"/>
        </w:rPr>
      </w:pPr>
      <w:r>
        <w:rPr>
          <w:noProof/>
          <w:sz w:val="16"/>
        </w:rPr>
        <mc:AlternateContent>
          <mc:Choice Requires="wps">
            <w:drawing>
              <wp:anchor distT="0" distB="0" distL="114300" distR="114300" simplePos="0" relativeHeight="251647487" behindDoc="0" locked="0" layoutInCell="1" allowOverlap="1" wp14:anchorId="58B488F8" wp14:editId="13572C48">
                <wp:simplePos x="0" y="0"/>
                <wp:positionH relativeFrom="column">
                  <wp:posOffset>1809794</wp:posOffset>
                </wp:positionH>
                <wp:positionV relativeFrom="paragraph">
                  <wp:posOffset>30480</wp:posOffset>
                </wp:positionV>
                <wp:extent cx="4429125" cy="331076"/>
                <wp:effectExtent l="0" t="0" r="0" b="0"/>
                <wp:wrapNone/>
                <wp:docPr id="2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331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04784" w14:textId="568AD81F" w:rsidR="009D2FB7" w:rsidRPr="009C17F2" w:rsidRDefault="001F14CD" w:rsidP="00E6550F">
                            <w:pPr>
                              <w:jc w:val="right"/>
                              <w:rPr>
                                <w:rFonts w:ascii="Impact" w:hAnsi="Impact" w:cs="Arial"/>
                                <w:i/>
                                <w:caps/>
                                <w:color w:val="D51E48"/>
                                <w:spacing w:val="20"/>
                                <w:sz w:val="28"/>
                                <w:szCs w:val="30"/>
                              </w:rPr>
                            </w:pPr>
                            <w:r>
                              <w:rPr>
                                <w:rFonts w:ascii="Impact" w:hAnsi="Impact" w:cs="Arial"/>
                                <w:i/>
                                <w:caps/>
                                <w:color w:val="D51E48"/>
                                <w:spacing w:val="20"/>
                                <w:sz w:val="28"/>
                                <w:szCs w:val="30"/>
                                <w:lang w:val="fr-CA"/>
                              </w:rPr>
                              <w:t>Middle Years Programme</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B488F8" id="Text Box 321" o:spid="_x0000_s1030" type="#_x0000_t202" style="position:absolute;margin-left:142.5pt;margin-top:2.4pt;width:348.75pt;height:26.05pt;z-index:2516474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RYug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oxkjQFnr0yAaD7uSAJlFoC9R3OgG/hw48zQAGaLQjq7t7WXzVSMhVTcWW3Sol+5rREhJ0N/2z&#10;qyOOtiCb/oMsIRDdGemAhkq1tnpQDwTo0KinU3NsMgUcEhLFYTTFqADbZBIG85lNzqfJ8XantHnH&#10;ZIvsIsUKmu/Q6f5em9H16GKDCZnzpnECaMTFAWCOJxAbrlqbzcL180ccxOvFekE8Es3WHgmyzLvN&#10;V8Sb5eF8mk2y1SoLf9q4IUlqXpZM2DBHbYXkz3p3UPmoipO6tGx4aeFsSlptN6tGoT0FbefuOxTk&#10;zM2/TMPVC7i8oBRGJLiLYi+fLeYeycnUi+fBwgvC+C6eBSQmWX5J6Z4L9u+UUJ/ieAo9dXR+yy1w&#10;32tuNGm5genR8DbFi5MTTawE16J0rTWUN+P6rBQ2/edSQLuPjXaCtRod1WqGzeAeBzm+g40sn0DB&#10;SoLAQKYw+WBRS/Udox6mSIr1tx1VDKPmvYBXEIeE2LHjNmQ6j2Cjzi2bcwsVBUCl2GA0LldmHFW7&#10;TvFtDZHGdyfkLbycijtR2yc2ZgWM7AYmheN2mGp2FJ3vndfz7F3+AgAA//8DAFBLAwQUAAYACAAA&#10;ACEALF+80+EAAAANAQAADwAAAGRycy9kb3ducmV2LnhtbEyPQUvDQBCF74L/YRnBm91taEqSZlLE&#10;4lWxVcHbNrtNQrOzIbtt4r93POnlwfCY995XbmfXi6sdQ+cJYblQICzV3nTUILwfnh8yECFqMrr3&#10;ZBG+bYBtdXtT6sL4id7sdR8bwSEUCo3QxjgUUoa6tU6HhR8ssXfyo9ORz7GRZtQTh7teJkqtpdMd&#10;cUOrB/vU2vq8vziEj5fT1+dKvTY7lw6Tn5Ukl0vE+7t5t2F53ICIdo5/H/DLwPuh4mFHfyETRI+Q&#10;ZCkDRYQVY7CfZ0kK4oiQrnOQVSn/U1Q/AAAA//8DAFBLAQItABQABgAIAAAAIQC2gziS/gAAAOEB&#10;AAATAAAAAAAAAAAAAAAAAAAAAABbQ29udGVudF9UeXBlc10ueG1sUEsBAi0AFAAGAAgAAAAhADj9&#10;If/WAAAAlAEAAAsAAAAAAAAAAAAAAAAALwEAAF9yZWxzLy5yZWxzUEsBAi0AFAAGAAgAAAAhAK8E&#10;NFi6AgAAwwUAAA4AAAAAAAAAAAAAAAAALgIAAGRycy9lMm9Eb2MueG1sUEsBAi0AFAAGAAgAAAAh&#10;ACxfvNPhAAAADQEAAA8AAAAAAAAAAAAAAAAAFAUAAGRycy9kb3ducmV2LnhtbFBLBQYAAAAABAAE&#10;APMAAAAiBgAAAAA=&#10;" filled="f" stroked="f">
                <v:textbox>
                  <w:txbxContent>
                    <w:p w14:paraId="14C04784" w14:textId="568AD81F" w:rsidR="009D2FB7" w:rsidRPr="009C17F2" w:rsidRDefault="001F14CD" w:rsidP="00E6550F">
                      <w:pPr>
                        <w:jc w:val="right"/>
                        <w:rPr>
                          <w:rFonts w:ascii="Impact" w:hAnsi="Impact" w:cs="Arial"/>
                          <w:i/>
                          <w:caps/>
                          <w:color w:val="D51E48"/>
                          <w:spacing w:val="20"/>
                          <w:sz w:val="28"/>
                          <w:szCs w:val="30"/>
                        </w:rPr>
                      </w:pPr>
                      <w:r>
                        <w:rPr>
                          <w:rFonts w:ascii="Impact" w:hAnsi="Impact" w:cs="Arial"/>
                          <w:i/>
                          <w:caps/>
                          <w:color w:val="D51E48"/>
                          <w:spacing w:val="20"/>
                          <w:sz w:val="28"/>
                          <w:szCs w:val="30"/>
                          <w:lang w:val="fr-CA"/>
                        </w:rPr>
                        <w:t>Middle Years Programme</w:t>
                      </w:r>
                    </w:p>
                  </w:txbxContent>
                </v:textbox>
              </v:shape>
            </w:pict>
          </mc:Fallback>
        </mc:AlternateContent>
      </w:r>
    </w:p>
    <w:p w14:paraId="7B53A8FD" w14:textId="77777777" w:rsidR="007716CE" w:rsidRPr="000A18D2" w:rsidRDefault="007716CE" w:rsidP="00303528">
      <w:pPr>
        <w:rPr>
          <w:sz w:val="28"/>
        </w:rPr>
      </w:pPr>
    </w:p>
    <w:p w14:paraId="5386F003" w14:textId="7F396C3B" w:rsidR="007613B3" w:rsidRPr="00963A1D" w:rsidRDefault="005F402E" w:rsidP="009C17F2">
      <w:pPr>
        <w:pBdr>
          <w:top w:val="single" w:sz="4" w:space="2" w:color="1A95D3"/>
          <w:left w:val="single" w:sz="4" w:space="4" w:color="1A95D3"/>
          <w:bottom w:val="single" w:sz="4" w:space="2" w:color="1A95D3"/>
          <w:right w:val="single" w:sz="4" w:space="4" w:color="1A95D3"/>
        </w:pBdr>
        <w:shd w:val="clear" w:color="auto" w:fill="1A95D3"/>
        <w:rPr>
          <w:rFonts w:ascii="Arial Narrow" w:hAnsi="Arial Narrow" w:cs="Arial"/>
          <w:b/>
          <w:i/>
          <w:smallCaps/>
          <w:color w:val="FFFFFF"/>
          <w:spacing w:val="50"/>
          <w:sz w:val="18"/>
          <w:szCs w:val="24"/>
        </w:rPr>
      </w:pPr>
      <w:r>
        <w:rPr>
          <w:rFonts w:ascii="Arial Narrow" w:hAnsi="Arial Narrow" w:cs="Arial"/>
          <w:b/>
          <w:i/>
          <w:smallCaps/>
          <w:color w:val="FFFFFF"/>
          <w:spacing w:val="50"/>
          <w:sz w:val="18"/>
          <w:szCs w:val="24"/>
        </w:rPr>
        <w:t>Teacher Information</w:t>
      </w:r>
    </w:p>
    <w:p w14:paraId="70C424FC" w14:textId="1D8D115B" w:rsidR="005F402E" w:rsidRDefault="005F402E" w:rsidP="005F402E">
      <w:pPr>
        <w:jc w:val="both"/>
        <w:rPr>
          <w:rFonts w:ascii="Arial Narrow" w:hAnsi="Arial Narrow"/>
          <w:sz w:val="16"/>
        </w:rPr>
      </w:pPr>
    </w:p>
    <w:p w14:paraId="213FFAF4" w14:textId="76EEF57D" w:rsidR="0005536B" w:rsidRDefault="005F402E" w:rsidP="00845169">
      <w:pPr>
        <w:jc w:val="both"/>
        <w:rPr>
          <w:rFonts w:asciiTheme="majorHAnsi" w:hAnsiTheme="majorHAnsi"/>
          <w:sz w:val="18"/>
          <w:szCs w:val="18"/>
        </w:rPr>
      </w:pPr>
      <w:r w:rsidRPr="00AE15CE">
        <w:rPr>
          <w:rFonts w:asciiTheme="majorHAnsi" w:hAnsiTheme="majorHAnsi"/>
          <w:sz w:val="18"/>
          <w:szCs w:val="18"/>
        </w:rPr>
        <w:t>Teacher</w:t>
      </w:r>
      <w:r w:rsidR="007D7C5E">
        <w:rPr>
          <w:rFonts w:asciiTheme="majorHAnsi" w:hAnsiTheme="majorHAnsi"/>
          <w:sz w:val="18"/>
          <w:szCs w:val="18"/>
        </w:rPr>
        <w:t>(</w:t>
      </w:r>
      <w:r w:rsidR="00CC66E5">
        <w:rPr>
          <w:rFonts w:asciiTheme="majorHAnsi" w:hAnsiTheme="majorHAnsi"/>
          <w:sz w:val="18"/>
          <w:szCs w:val="18"/>
        </w:rPr>
        <w:t>s</w:t>
      </w:r>
      <w:r w:rsidR="007D7C5E">
        <w:rPr>
          <w:rFonts w:asciiTheme="majorHAnsi" w:hAnsiTheme="majorHAnsi"/>
          <w:sz w:val="18"/>
          <w:szCs w:val="18"/>
        </w:rPr>
        <w:t>)</w:t>
      </w:r>
      <w:r w:rsidR="00B6599B">
        <w:rPr>
          <w:rFonts w:asciiTheme="majorHAnsi" w:hAnsiTheme="majorHAnsi"/>
          <w:sz w:val="18"/>
          <w:szCs w:val="18"/>
        </w:rPr>
        <w:t>:</w:t>
      </w:r>
      <w:r w:rsidR="001210EC">
        <w:rPr>
          <w:rFonts w:asciiTheme="majorHAnsi" w:hAnsiTheme="majorHAnsi"/>
          <w:sz w:val="18"/>
          <w:szCs w:val="18"/>
        </w:rPr>
        <w:t xml:space="preserve"> </w:t>
      </w:r>
    </w:p>
    <w:p w14:paraId="484CC3CE" w14:textId="65E22284" w:rsidR="00845169" w:rsidRDefault="00845169" w:rsidP="00845169">
      <w:pPr>
        <w:rPr>
          <w:rFonts w:asciiTheme="majorHAnsi" w:hAnsiTheme="majorHAnsi"/>
          <w:sz w:val="18"/>
          <w:szCs w:val="18"/>
        </w:rPr>
      </w:pPr>
      <w:r>
        <w:rPr>
          <w:rFonts w:asciiTheme="majorHAnsi" w:hAnsiTheme="majorHAnsi"/>
          <w:sz w:val="18"/>
          <w:szCs w:val="18"/>
        </w:rPr>
        <w:t>Louise O’Keeffe (l.okeeffe_gwa@gemsedu.com), Melanie Harris (m.harris_gwa@gemsedu.com), Michaela Adams (</w:t>
      </w:r>
      <w:r w:rsidRPr="00AF2941">
        <w:rPr>
          <w:rFonts w:asciiTheme="majorHAnsi" w:hAnsiTheme="majorHAnsi"/>
          <w:sz w:val="18"/>
          <w:szCs w:val="18"/>
        </w:rPr>
        <w:t>m.adams1_gwa@gemsedu.com</w:t>
      </w:r>
      <w:r>
        <w:rPr>
          <w:rFonts w:asciiTheme="majorHAnsi" w:hAnsiTheme="majorHAnsi"/>
          <w:sz w:val="18"/>
          <w:szCs w:val="18"/>
        </w:rPr>
        <w:t>)</w:t>
      </w:r>
    </w:p>
    <w:p w14:paraId="4CC7B3BA" w14:textId="77777777" w:rsidR="00FA6F24" w:rsidRDefault="00FA6F24" w:rsidP="00CC66E5">
      <w:pPr>
        <w:ind w:left="284"/>
        <w:jc w:val="both"/>
        <w:rPr>
          <w:rFonts w:asciiTheme="majorHAnsi" w:hAnsiTheme="majorHAnsi"/>
          <w:sz w:val="18"/>
          <w:szCs w:val="18"/>
        </w:rPr>
      </w:pPr>
    </w:p>
    <w:p w14:paraId="5046C570" w14:textId="442486C4" w:rsidR="001210EC" w:rsidRDefault="001210EC" w:rsidP="001210EC">
      <w:pPr>
        <w:framePr w:hSpace="180" w:wrap="around" w:vAnchor="text" w:hAnchor="margin" w:y="1"/>
        <w:rPr>
          <w:rFonts w:asciiTheme="majorHAnsi" w:hAnsiTheme="majorHAnsi"/>
          <w:sz w:val="18"/>
          <w:szCs w:val="24"/>
        </w:rPr>
      </w:pPr>
      <w:r>
        <w:rPr>
          <w:rFonts w:asciiTheme="majorHAnsi" w:hAnsiTheme="majorHAnsi"/>
          <w:sz w:val="18"/>
          <w:szCs w:val="24"/>
        </w:rPr>
        <w:t>We have the view that we are</w:t>
      </w:r>
      <w:r w:rsidRPr="001210EC">
        <w:rPr>
          <w:rFonts w:asciiTheme="majorHAnsi" w:hAnsiTheme="majorHAnsi"/>
          <w:sz w:val="18"/>
          <w:szCs w:val="24"/>
        </w:rPr>
        <w:t xml:space="preserve"> not only teaching a s</w:t>
      </w:r>
      <w:r>
        <w:rPr>
          <w:rFonts w:asciiTheme="majorHAnsi" w:hAnsiTheme="majorHAnsi"/>
          <w:sz w:val="18"/>
          <w:szCs w:val="24"/>
        </w:rPr>
        <w:t>tudent a specific subject, but</w:t>
      </w:r>
      <w:r w:rsidRPr="001210EC">
        <w:rPr>
          <w:rFonts w:asciiTheme="majorHAnsi" w:hAnsiTheme="majorHAnsi"/>
          <w:sz w:val="18"/>
          <w:szCs w:val="24"/>
        </w:rPr>
        <w:t xml:space="preserve"> teaching a young person how to think, to solve problems and how to question what they see and believe and come up with their own perspective of the world. </w:t>
      </w:r>
      <w:r>
        <w:rPr>
          <w:rFonts w:asciiTheme="majorHAnsi" w:hAnsiTheme="majorHAnsi"/>
          <w:sz w:val="18"/>
          <w:szCs w:val="24"/>
        </w:rPr>
        <w:t xml:space="preserve">We </w:t>
      </w:r>
      <w:r w:rsidRPr="001210EC">
        <w:rPr>
          <w:rFonts w:asciiTheme="majorHAnsi" w:hAnsiTheme="majorHAnsi"/>
          <w:sz w:val="18"/>
          <w:szCs w:val="24"/>
        </w:rPr>
        <w:t>view the role of an educator is to help to prepare the younger generation for the world which encompasses all subjects and approach them in moder</w:t>
      </w:r>
      <w:r>
        <w:rPr>
          <w:rFonts w:asciiTheme="majorHAnsi" w:hAnsiTheme="majorHAnsi"/>
          <w:sz w:val="18"/>
          <w:szCs w:val="24"/>
        </w:rPr>
        <w:t>n, relatable and enjoyable way.</w:t>
      </w:r>
    </w:p>
    <w:p w14:paraId="47CFA8C3" w14:textId="77777777" w:rsidR="001210EC" w:rsidRDefault="001210EC" w:rsidP="001210EC">
      <w:pPr>
        <w:framePr w:hSpace="180" w:wrap="around" w:vAnchor="text" w:hAnchor="margin" w:y="1"/>
        <w:rPr>
          <w:rFonts w:asciiTheme="majorHAnsi" w:hAnsiTheme="majorHAnsi"/>
          <w:sz w:val="18"/>
          <w:szCs w:val="24"/>
        </w:rPr>
      </w:pPr>
    </w:p>
    <w:p w14:paraId="3C306865" w14:textId="07A3317A" w:rsidR="001210EC" w:rsidRPr="001210EC" w:rsidRDefault="001210EC" w:rsidP="001210EC">
      <w:pPr>
        <w:framePr w:hSpace="180" w:wrap="around" w:vAnchor="text" w:hAnchor="margin" w:y="1"/>
        <w:rPr>
          <w:rFonts w:asciiTheme="majorHAnsi" w:hAnsiTheme="majorHAnsi"/>
          <w:sz w:val="18"/>
          <w:szCs w:val="24"/>
        </w:rPr>
      </w:pPr>
      <w:r>
        <w:rPr>
          <w:rFonts w:asciiTheme="majorHAnsi" w:hAnsiTheme="majorHAnsi"/>
          <w:sz w:val="18"/>
          <w:szCs w:val="24"/>
        </w:rPr>
        <w:t>‘</w:t>
      </w:r>
      <w:r w:rsidR="00B52504">
        <w:rPr>
          <w:rFonts w:asciiTheme="majorHAnsi" w:hAnsiTheme="majorHAnsi"/>
          <w:sz w:val="18"/>
          <w:szCs w:val="24"/>
        </w:rPr>
        <w:t>Creativity</w:t>
      </w:r>
      <w:r>
        <w:rPr>
          <w:rFonts w:asciiTheme="majorHAnsi" w:hAnsiTheme="majorHAnsi"/>
          <w:sz w:val="18"/>
          <w:szCs w:val="24"/>
        </w:rPr>
        <w:t xml:space="preserve"> is now as important in education as </w:t>
      </w:r>
      <w:r w:rsidR="00B52504">
        <w:rPr>
          <w:rFonts w:asciiTheme="majorHAnsi" w:hAnsiTheme="majorHAnsi"/>
          <w:sz w:val="18"/>
          <w:szCs w:val="24"/>
        </w:rPr>
        <w:t>literacy</w:t>
      </w:r>
      <w:r>
        <w:rPr>
          <w:rFonts w:asciiTheme="majorHAnsi" w:hAnsiTheme="majorHAnsi"/>
          <w:sz w:val="18"/>
          <w:szCs w:val="24"/>
        </w:rPr>
        <w:t xml:space="preserve">’ – Sir Ken Robinson </w:t>
      </w:r>
    </w:p>
    <w:p w14:paraId="2A046140" w14:textId="77777777" w:rsidR="0000480A" w:rsidRPr="00963A1D" w:rsidRDefault="005F402E" w:rsidP="00CD56DD">
      <w:pPr>
        <w:pBdr>
          <w:top w:val="single" w:sz="4" w:space="3" w:color="1A95D3"/>
          <w:left w:val="single" w:sz="4" w:space="4" w:color="1A95D3"/>
          <w:bottom w:val="single" w:sz="4" w:space="2" w:color="1A95D3"/>
          <w:right w:val="single" w:sz="4" w:space="4" w:color="1A95D3"/>
        </w:pBdr>
        <w:shd w:val="clear" w:color="auto" w:fill="1A95D3"/>
        <w:rPr>
          <w:rFonts w:ascii="Arial Narrow" w:hAnsi="Arial Narrow" w:cs="Arial"/>
          <w:b/>
          <w:i/>
          <w:smallCaps/>
          <w:color w:val="FFFFFF"/>
          <w:spacing w:val="50"/>
          <w:sz w:val="18"/>
          <w:szCs w:val="24"/>
        </w:rPr>
      </w:pPr>
      <w:r>
        <w:rPr>
          <w:rFonts w:ascii="Arial Narrow" w:hAnsi="Arial Narrow" w:cs="Arial"/>
          <w:b/>
          <w:i/>
          <w:smallCaps/>
          <w:color w:val="FFFFFF"/>
          <w:spacing w:val="50"/>
          <w:sz w:val="18"/>
          <w:szCs w:val="24"/>
        </w:rPr>
        <w:t>Course Overview</w:t>
      </w:r>
    </w:p>
    <w:p w14:paraId="57AA362B" w14:textId="77777777" w:rsidR="00985DF8" w:rsidRDefault="00985DF8" w:rsidP="00985DF8">
      <w:pPr>
        <w:jc w:val="both"/>
        <w:rPr>
          <w:rFonts w:asciiTheme="majorHAnsi" w:hAnsiTheme="majorHAnsi"/>
          <w:sz w:val="18"/>
          <w:lang w:eastAsia="en-CA"/>
        </w:rPr>
      </w:pPr>
      <w:r>
        <w:rPr>
          <w:rFonts w:asciiTheme="majorHAnsi" w:hAnsiTheme="majorHAnsi"/>
          <w:sz w:val="18"/>
          <w:lang w:eastAsia="en-CA"/>
        </w:rPr>
        <w:t>In Grade 6</w:t>
      </w:r>
      <w:r w:rsidRPr="00985DF8">
        <w:rPr>
          <w:rFonts w:asciiTheme="majorHAnsi" w:hAnsiTheme="majorHAnsi"/>
          <w:sz w:val="18"/>
          <w:lang w:eastAsia="en-CA"/>
        </w:rPr>
        <w:t xml:space="preserve"> (MYP 1) Visual Arts will challenge students to consider authentic issues and develop their skills beyond superficiality and imitation. Students are provided with opportunities to function as artists, as well as learners of the arts. To be an artist one has to be curious, and by developing curiosity about themselves, others and the world, students become effective learners, inquirers and crea</w:t>
      </w:r>
      <w:r>
        <w:rPr>
          <w:rFonts w:asciiTheme="majorHAnsi" w:hAnsiTheme="majorHAnsi"/>
          <w:sz w:val="18"/>
          <w:lang w:eastAsia="en-CA"/>
        </w:rPr>
        <w:t xml:space="preserve">tive problem solvers. </w:t>
      </w:r>
    </w:p>
    <w:p w14:paraId="15CDF0AA" w14:textId="77777777" w:rsidR="00985DF8" w:rsidRDefault="00985DF8" w:rsidP="00985DF8">
      <w:pPr>
        <w:jc w:val="both"/>
        <w:rPr>
          <w:rFonts w:asciiTheme="majorHAnsi" w:hAnsiTheme="majorHAnsi"/>
          <w:sz w:val="18"/>
          <w:lang w:eastAsia="en-CA"/>
        </w:rPr>
      </w:pPr>
    </w:p>
    <w:p w14:paraId="568BD468" w14:textId="189665EE" w:rsidR="00CD56DD" w:rsidRPr="00985DF8" w:rsidRDefault="00985DF8" w:rsidP="00A72840">
      <w:pPr>
        <w:jc w:val="both"/>
        <w:rPr>
          <w:rFonts w:asciiTheme="majorHAnsi" w:eastAsiaTheme="minorEastAsia" w:hAnsiTheme="majorHAnsi" w:cstheme="minorBidi"/>
          <w:sz w:val="16"/>
          <w:szCs w:val="18"/>
        </w:rPr>
      </w:pPr>
      <w:r>
        <w:rPr>
          <w:rFonts w:asciiTheme="majorHAnsi" w:hAnsiTheme="majorHAnsi"/>
          <w:sz w:val="18"/>
          <w:lang w:eastAsia="en-CA"/>
        </w:rPr>
        <w:t>In Grade 6</w:t>
      </w:r>
      <w:r w:rsidRPr="00985DF8">
        <w:rPr>
          <w:rFonts w:asciiTheme="majorHAnsi" w:hAnsiTheme="majorHAnsi"/>
          <w:sz w:val="18"/>
          <w:lang w:eastAsia="en-CA"/>
        </w:rPr>
        <w:t xml:space="preserve"> students are guided to create and present art in ways that engage and convey their own feelings, experiences and ideas. Ongoing Reflection, along with self-assessment and peer-assessment, allows students to identify their progress and organize their learning for themselves. MYP Arts value the process of creating artwork as much as the finished product; the two elements combined tell us what students have experienced, learned and attempted to convey. In this way, the educational value of any artwork is seen by placing it within the context of its creation. The artwork and the process journal carry the same weight in this class and they are both of equal importance. Your artistic process and thoughts will be examined and assessed as alongside your final art piece/s.</w:t>
      </w:r>
    </w:p>
    <w:p w14:paraId="01315864" w14:textId="77777777" w:rsidR="00BD743B" w:rsidRPr="007D0181" w:rsidRDefault="00BD743B" w:rsidP="00A72840">
      <w:pPr>
        <w:jc w:val="both"/>
        <w:rPr>
          <w:rFonts w:ascii="Verdana" w:hAnsi="Verdana"/>
          <w:noProof/>
          <w:sz w:val="10"/>
          <w:szCs w:val="18"/>
        </w:rPr>
      </w:pPr>
    </w:p>
    <w:p w14:paraId="2263364B" w14:textId="77777777" w:rsidR="00FE4BA5" w:rsidRPr="009C17F2" w:rsidRDefault="005F402E" w:rsidP="009C17F2">
      <w:pPr>
        <w:pBdr>
          <w:top w:val="single" w:sz="4" w:space="2" w:color="1A95D3"/>
          <w:left w:val="single" w:sz="4" w:space="4" w:color="1A95D3"/>
          <w:bottom w:val="single" w:sz="4" w:space="2" w:color="1A95D3"/>
          <w:right w:val="single" w:sz="4" w:space="4" w:color="1A95D3"/>
        </w:pBdr>
        <w:shd w:val="clear" w:color="auto" w:fill="1A95D3"/>
        <w:rPr>
          <w:rFonts w:ascii="Arial Narrow" w:hAnsi="Arial Narrow" w:cs="Arial"/>
          <w:b/>
          <w:i/>
          <w:smallCaps/>
          <w:color w:val="FFFFFF"/>
          <w:spacing w:val="50"/>
          <w:sz w:val="18"/>
          <w:szCs w:val="24"/>
        </w:rPr>
      </w:pPr>
      <w:r>
        <w:rPr>
          <w:rFonts w:ascii="Arial Narrow" w:hAnsi="Arial Narrow" w:cs="Arial"/>
          <w:b/>
          <w:i/>
          <w:smallCaps/>
          <w:color w:val="FFFFFF"/>
          <w:spacing w:val="50"/>
          <w:sz w:val="18"/>
          <w:szCs w:val="24"/>
        </w:rPr>
        <w:t>Learning Outcomes</w:t>
      </w:r>
    </w:p>
    <w:p w14:paraId="5326A6C6" w14:textId="77777777" w:rsidR="00FE4BA5" w:rsidRDefault="00FE4BA5" w:rsidP="001803FE">
      <w:pPr>
        <w:jc w:val="both"/>
        <w:rPr>
          <w:rFonts w:ascii="Verdana" w:hAnsi="Verdana"/>
          <w:noProof/>
          <w:sz w:val="10"/>
          <w:szCs w:val="18"/>
        </w:rPr>
      </w:pPr>
    </w:p>
    <w:p w14:paraId="63E1DBAE" w14:textId="3F283B4F" w:rsidR="007E7432" w:rsidRDefault="00CD47C1" w:rsidP="00CD47C1">
      <w:pPr>
        <w:autoSpaceDE w:val="0"/>
        <w:autoSpaceDN w:val="0"/>
        <w:adjustRightInd w:val="0"/>
        <w:rPr>
          <w:rFonts w:asciiTheme="majorHAnsi" w:hAnsiTheme="majorHAnsi"/>
          <w:sz w:val="18"/>
          <w:szCs w:val="18"/>
          <w:lang w:eastAsia="en-CA"/>
        </w:rPr>
      </w:pPr>
      <w:r w:rsidRPr="00CD47C1">
        <w:rPr>
          <w:rFonts w:asciiTheme="majorHAnsi" w:hAnsiTheme="majorHAnsi"/>
          <w:sz w:val="18"/>
          <w:szCs w:val="18"/>
          <w:lang w:eastAsia="en-CA"/>
        </w:rPr>
        <w:t>The aims of all MYP subjects state what a teacher may expect to teach a</w:t>
      </w:r>
      <w:r w:rsidR="007E7432">
        <w:rPr>
          <w:rFonts w:asciiTheme="majorHAnsi" w:hAnsiTheme="majorHAnsi"/>
          <w:sz w:val="18"/>
          <w:szCs w:val="18"/>
          <w:lang w:eastAsia="en-CA"/>
        </w:rPr>
        <w:t xml:space="preserve">nd what a student may expect to </w:t>
      </w:r>
      <w:r w:rsidRPr="00CD47C1">
        <w:rPr>
          <w:rFonts w:asciiTheme="majorHAnsi" w:hAnsiTheme="majorHAnsi"/>
          <w:sz w:val="18"/>
          <w:szCs w:val="18"/>
          <w:lang w:eastAsia="en-CA"/>
        </w:rPr>
        <w:t>experience and learn. These aims suggest how the student may be chan</w:t>
      </w:r>
      <w:r w:rsidR="007E7432">
        <w:rPr>
          <w:rFonts w:asciiTheme="majorHAnsi" w:hAnsiTheme="majorHAnsi"/>
          <w:sz w:val="18"/>
          <w:szCs w:val="18"/>
          <w:lang w:eastAsia="en-CA"/>
        </w:rPr>
        <w:t xml:space="preserve">ged by the learning experience. </w:t>
      </w:r>
    </w:p>
    <w:p w14:paraId="26E6A969" w14:textId="173B9578" w:rsidR="00CD47C1" w:rsidRPr="007E7432" w:rsidRDefault="00CD47C1" w:rsidP="00CD47C1">
      <w:pPr>
        <w:autoSpaceDE w:val="0"/>
        <w:autoSpaceDN w:val="0"/>
        <w:adjustRightInd w:val="0"/>
        <w:rPr>
          <w:rFonts w:asciiTheme="majorHAnsi" w:hAnsiTheme="majorHAnsi"/>
          <w:b/>
          <w:sz w:val="18"/>
          <w:szCs w:val="18"/>
          <w:u w:val="single"/>
          <w:lang w:eastAsia="en-CA"/>
        </w:rPr>
      </w:pPr>
      <w:r w:rsidRPr="007E7432">
        <w:rPr>
          <w:rFonts w:asciiTheme="majorHAnsi" w:hAnsiTheme="majorHAnsi"/>
          <w:b/>
          <w:sz w:val="18"/>
          <w:szCs w:val="18"/>
          <w:u w:val="single"/>
          <w:lang w:eastAsia="en-CA"/>
        </w:rPr>
        <w:t>The aims of MYP arts are to encourage and enable students to:</w:t>
      </w:r>
    </w:p>
    <w:p w14:paraId="79FDEFBE" w14:textId="5F0AF7B0" w:rsidR="00CD47C1" w:rsidRPr="00CD47C1" w:rsidRDefault="00CD47C1" w:rsidP="00D94A7F">
      <w:pPr>
        <w:pStyle w:val="ListParagraph"/>
        <w:numPr>
          <w:ilvl w:val="0"/>
          <w:numId w:val="12"/>
        </w:numPr>
        <w:autoSpaceDE w:val="0"/>
        <w:autoSpaceDN w:val="0"/>
        <w:adjustRightInd w:val="0"/>
        <w:rPr>
          <w:rFonts w:asciiTheme="majorHAnsi" w:hAnsiTheme="majorHAnsi"/>
          <w:sz w:val="18"/>
          <w:szCs w:val="18"/>
          <w:lang w:eastAsia="en-CA"/>
        </w:rPr>
      </w:pPr>
      <w:r w:rsidRPr="00CD47C1">
        <w:rPr>
          <w:rFonts w:asciiTheme="majorHAnsi" w:hAnsiTheme="majorHAnsi"/>
          <w:sz w:val="18"/>
          <w:szCs w:val="18"/>
          <w:lang w:eastAsia="en-CA"/>
        </w:rPr>
        <w:t>create and present art</w:t>
      </w:r>
    </w:p>
    <w:p w14:paraId="1DE3519F" w14:textId="6087FB86" w:rsidR="00CD47C1" w:rsidRPr="00CD47C1" w:rsidRDefault="00CD47C1" w:rsidP="00D94A7F">
      <w:pPr>
        <w:pStyle w:val="ListParagraph"/>
        <w:numPr>
          <w:ilvl w:val="0"/>
          <w:numId w:val="12"/>
        </w:numPr>
        <w:autoSpaceDE w:val="0"/>
        <w:autoSpaceDN w:val="0"/>
        <w:adjustRightInd w:val="0"/>
        <w:rPr>
          <w:rFonts w:asciiTheme="majorHAnsi" w:hAnsiTheme="majorHAnsi"/>
          <w:sz w:val="18"/>
          <w:szCs w:val="18"/>
          <w:lang w:eastAsia="en-CA"/>
        </w:rPr>
      </w:pPr>
      <w:r w:rsidRPr="00CD47C1">
        <w:rPr>
          <w:rFonts w:asciiTheme="majorHAnsi" w:hAnsiTheme="majorHAnsi"/>
          <w:sz w:val="18"/>
          <w:szCs w:val="18"/>
          <w:lang w:eastAsia="en-CA"/>
        </w:rPr>
        <w:t>develop skills specific to the discipline</w:t>
      </w:r>
    </w:p>
    <w:p w14:paraId="34BF1582" w14:textId="2A766495" w:rsidR="00CD47C1" w:rsidRPr="00CD47C1" w:rsidRDefault="00CD47C1" w:rsidP="00D94A7F">
      <w:pPr>
        <w:pStyle w:val="ListParagraph"/>
        <w:numPr>
          <w:ilvl w:val="0"/>
          <w:numId w:val="12"/>
        </w:numPr>
        <w:autoSpaceDE w:val="0"/>
        <w:autoSpaceDN w:val="0"/>
        <w:adjustRightInd w:val="0"/>
        <w:rPr>
          <w:rFonts w:asciiTheme="majorHAnsi" w:hAnsiTheme="majorHAnsi"/>
          <w:sz w:val="18"/>
          <w:szCs w:val="18"/>
          <w:lang w:eastAsia="en-CA"/>
        </w:rPr>
      </w:pPr>
      <w:r w:rsidRPr="00CD47C1">
        <w:rPr>
          <w:rFonts w:asciiTheme="majorHAnsi" w:hAnsiTheme="majorHAnsi"/>
          <w:sz w:val="18"/>
          <w:szCs w:val="18"/>
          <w:lang w:eastAsia="en-CA"/>
        </w:rPr>
        <w:t>engage in a process of creative exploration and (self-)discovery</w:t>
      </w:r>
    </w:p>
    <w:p w14:paraId="21A8E06A" w14:textId="61AED9A5" w:rsidR="00CD47C1" w:rsidRPr="00CD47C1" w:rsidRDefault="00CD47C1" w:rsidP="00D94A7F">
      <w:pPr>
        <w:pStyle w:val="ListParagraph"/>
        <w:numPr>
          <w:ilvl w:val="0"/>
          <w:numId w:val="12"/>
        </w:numPr>
        <w:autoSpaceDE w:val="0"/>
        <w:autoSpaceDN w:val="0"/>
        <w:adjustRightInd w:val="0"/>
        <w:rPr>
          <w:rFonts w:asciiTheme="majorHAnsi" w:hAnsiTheme="majorHAnsi"/>
          <w:sz w:val="18"/>
          <w:szCs w:val="18"/>
          <w:lang w:eastAsia="en-CA"/>
        </w:rPr>
      </w:pPr>
      <w:r w:rsidRPr="00CD47C1">
        <w:rPr>
          <w:rFonts w:asciiTheme="majorHAnsi" w:hAnsiTheme="majorHAnsi"/>
          <w:sz w:val="18"/>
          <w:szCs w:val="18"/>
          <w:lang w:eastAsia="en-CA"/>
        </w:rPr>
        <w:t>make purposeful connections between investigation and practice</w:t>
      </w:r>
    </w:p>
    <w:p w14:paraId="66B60139" w14:textId="2A9D775C" w:rsidR="00CD47C1" w:rsidRPr="00CD47C1" w:rsidRDefault="00CD47C1" w:rsidP="00D94A7F">
      <w:pPr>
        <w:pStyle w:val="ListParagraph"/>
        <w:numPr>
          <w:ilvl w:val="0"/>
          <w:numId w:val="12"/>
        </w:numPr>
        <w:autoSpaceDE w:val="0"/>
        <w:autoSpaceDN w:val="0"/>
        <w:adjustRightInd w:val="0"/>
        <w:rPr>
          <w:rFonts w:asciiTheme="majorHAnsi" w:hAnsiTheme="majorHAnsi"/>
          <w:sz w:val="18"/>
          <w:szCs w:val="18"/>
          <w:lang w:eastAsia="en-CA"/>
        </w:rPr>
      </w:pPr>
      <w:r w:rsidRPr="00CD47C1">
        <w:rPr>
          <w:rFonts w:asciiTheme="majorHAnsi" w:hAnsiTheme="majorHAnsi"/>
          <w:sz w:val="18"/>
          <w:szCs w:val="18"/>
          <w:lang w:eastAsia="en-CA"/>
        </w:rPr>
        <w:t>understand the relationship between art and its contexts</w:t>
      </w:r>
    </w:p>
    <w:p w14:paraId="6F59C2D1" w14:textId="3227A768" w:rsidR="00CD47C1" w:rsidRPr="00CD47C1" w:rsidRDefault="00CD47C1" w:rsidP="00D94A7F">
      <w:pPr>
        <w:pStyle w:val="ListParagraph"/>
        <w:numPr>
          <w:ilvl w:val="0"/>
          <w:numId w:val="12"/>
        </w:numPr>
        <w:autoSpaceDE w:val="0"/>
        <w:autoSpaceDN w:val="0"/>
        <w:adjustRightInd w:val="0"/>
        <w:rPr>
          <w:rFonts w:asciiTheme="majorHAnsi" w:hAnsiTheme="majorHAnsi"/>
          <w:sz w:val="18"/>
          <w:szCs w:val="18"/>
          <w:lang w:eastAsia="en-CA"/>
        </w:rPr>
      </w:pPr>
      <w:r w:rsidRPr="00CD47C1">
        <w:rPr>
          <w:rFonts w:asciiTheme="majorHAnsi" w:hAnsiTheme="majorHAnsi"/>
          <w:sz w:val="18"/>
          <w:szCs w:val="18"/>
          <w:lang w:eastAsia="en-CA"/>
        </w:rPr>
        <w:t>respond to and reflect on art</w:t>
      </w:r>
    </w:p>
    <w:p w14:paraId="11CA07C2" w14:textId="16DB6D6E" w:rsidR="00BB28F8" w:rsidRDefault="00CD47C1" w:rsidP="00D94A7F">
      <w:pPr>
        <w:pStyle w:val="ListParagraph"/>
        <w:numPr>
          <w:ilvl w:val="0"/>
          <w:numId w:val="12"/>
        </w:numPr>
        <w:jc w:val="both"/>
        <w:rPr>
          <w:rFonts w:asciiTheme="majorHAnsi" w:hAnsiTheme="majorHAnsi"/>
          <w:sz w:val="18"/>
          <w:szCs w:val="18"/>
        </w:rPr>
      </w:pPr>
      <w:r w:rsidRPr="00CD47C1">
        <w:rPr>
          <w:rFonts w:asciiTheme="majorHAnsi" w:hAnsiTheme="majorHAnsi"/>
          <w:sz w:val="18"/>
          <w:szCs w:val="18"/>
          <w:lang w:eastAsia="en-CA"/>
        </w:rPr>
        <w:t>deepen their understanding of the world.</w:t>
      </w:r>
    </w:p>
    <w:p w14:paraId="4CB208FC" w14:textId="77777777" w:rsidR="00157930" w:rsidRDefault="00157930" w:rsidP="00157930">
      <w:pPr>
        <w:jc w:val="both"/>
        <w:rPr>
          <w:rFonts w:asciiTheme="majorHAnsi" w:hAnsiTheme="majorHAnsi"/>
          <w:sz w:val="18"/>
          <w:szCs w:val="18"/>
        </w:rPr>
      </w:pPr>
    </w:p>
    <w:p w14:paraId="03BA64A4" w14:textId="04BF6F41" w:rsidR="00AE36CD" w:rsidRDefault="00AE36CD" w:rsidP="00AE36CD">
      <w:pPr>
        <w:autoSpaceDE w:val="0"/>
        <w:autoSpaceDN w:val="0"/>
        <w:adjustRightInd w:val="0"/>
        <w:rPr>
          <w:rFonts w:asciiTheme="majorHAnsi" w:hAnsiTheme="majorHAnsi"/>
          <w:sz w:val="18"/>
          <w:szCs w:val="18"/>
          <w:lang w:eastAsia="en-CA"/>
        </w:rPr>
      </w:pPr>
      <w:r w:rsidRPr="00AE36CD">
        <w:rPr>
          <w:rFonts w:asciiTheme="majorHAnsi" w:hAnsiTheme="majorHAnsi"/>
          <w:sz w:val="18"/>
          <w:szCs w:val="18"/>
          <w:lang w:eastAsia="en-CA"/>
        </w:rPr>
        <w:t xml:space="preserve">The objectives of MYP arts encompass the factual, conceptual, procedural and metacognitive dimensions of knowledge. </w:t>
      </w:r>
      <w:r>
        <w:rPr>
          <w:rFonts w:asciiTheme="majorHAnsi" w:hAnsiTheme="majorHAnsi"/>
          <w:sz w:val="18"/>
          <w:szCs w:val="18"/>
          <w:lang w:eastAsia="en-CA"/>
        </w:rPr>
        <w:t xml:space="preserve">These are embedded into the units of study through the criterions of Knowing and Understanding, Developing Skills, Thinking Creatively and Responding. </w:t>
      </w:r>
    </w:p>
    <w:p w14:paraId="5A75BBA4" w14:textId="77777777" w:rsidR="00404A8A" w:rsidRDefault="00404A8A" w:rsidP="00AE36CD">
      <w:pPr>
        <w:autoSpaceDE w:val="0"/>
        <w:autoSpaceDN w:val="0"/>
        <w:adjustRightInd w:val="0"/>
        <w:rPr>
          <w:rFonts w:asciiTheme="majorHAnsi" w:hAnsiTheme="majorHAnsi"/>
          <w:sz w:val="18"/>
          <w:szCs w:val="18"/>
          <w:lang w:eastAsia="en-CA"/>
        </w:rPr>
      </w:pPr>
    </w:p>
    <w:p w14:paraId="71AC7A3C" w14:textId="32B90563" w:rsidR="00404A8A" w:rsidRDefault="00FC19D1" w:rsidP="00AE36CD">
      <w:pPr>
        <w:autoSpaceDE w:val="0"/>
        <w:autoSpaceDN w:val="0"/>
        <w:adjustRightInd w:val="0"/>
        <w:rPr>
          <w:rFonts w:asciiTheme="majorHAnsi" w:hAnsiTheme="majorHAnsi"/>
          <w:b/>
          <w:sz w:val="18"/>
          <w:szCs w:val="18"/>
          <w:u w:val="single"/>
          <w:lang w:eastAsia="en-CA"/>
        </w:rPr>
      </w:pPr>
      <w:r>
        <w:rPr>
          <w:rFonts w:asciiTheme="majorHAnsi" w:hAnsiTheme="majorHAnsi"/>
          <w:b/>
          <w:sz w:val="18"/>
          <w:szCs w:val="18"/>
          <w:u w:val="single"/>
          <w:lang w:eastAsia="en-CA"/>
        </w:rPr>
        <w:t xml:space="preserve">What might students know and understand in Visual Art? </w:t>
      </w:r>
    </w:p>
    <w:p w14:paraId="06F08744" w14:textId="5FBB867A" w:rsidR="000B1BCF" w:rsidRDefault="000B1BCF" w:rsidP="00D94A7F">
      <w:pPr>
        <w:pStyle w:val="ListParagraph"/>
        <w:numPr>
          <w:ilvl w:val="0"/>
          <w:numId w:val="13"/>
        </w:numPr>
        <w:autoSpaceDE w:val="0"/>
        <w:autoSpaceDN w:val="0"/>
        <w:adjustRightInd w:val="0"/>
        <w:rPr>
          <w:rFonts w:asciiTheme="majorHAnsi" w:hAnsiTheme="majorHAnsi"/>
          <w:i/>
          <w:sz w:val="18"/>
          <w:szCs w:val="18"/>
          <w:lang w:eastAsia="en-CA"/>
        </w:rPr>
      </w:pPr>
      <w:r w:rsidRPr="000B1BCF">
        <w:rPr>
          <w:rFonts w:asciiTheme="majorHAnsi" w:hAnsiTheme="majorHAnsi"/>
          <w:i/>
          <w:sz w:val="18"/>
          <w:szCs w:val="18"/>
          <w:lang w:eastAsia="en-CA"/>
        </w:rPr>
        <w:t>Art</w:t>
      </w:r>
      <w:r w:rsidR="00D675E3">
        <w:rPr>
          <w:rFonts w:asciiTheme="majorHAnsi" w:hAnsiTheme="majorHAnsi"/>
          <w:i/>
          <w:sz w:val="18"/>
          <w:szCs w:val="18"/>
          <w:lang w:eastAsia="en-CA"/>
        </w:rPr>
        <w:t xml:space="preserve"> styles, movements, histories, artists and artworks</w:t>
      </w:r>
    </w:p>
    <w:p w14:paraId="6D311D7E" w14:textId="46F48362" w:rsidR="00D675E3" w:rsidRPr="00581B06" w:rsidRDefault="00D675E3" w:rsidP="00D94A7F">
      <w:pPr>
        <w:pStyle w:val="ListParagraph"/>
        <w:numPr>
          <w:ilvl w:val="0"/>
          <w:numId w:val="13"/>
        </w:numPr>
        <w:autoSpaceDE w:val="0"/>
        <w:autoSpaceDN w:val="0"/>
        <w:adjustRightInd w:val="0"/>
        <w:rPr>
          <w:rFonts w:asciiTheme="majorHAnsi" w:hAnsiTheme="majorHAnsi"/>
          <w:i/>
          <w:sz w:val="18"/>
          <w:szCs w:val="18"/>
          <w:lang w:eastAsia="en-CA"/>
        </w:rPr>
      </w:pPr>
      <w:r>
        <w:rPr>
          <w:rFonts w:asciiTheme="majorHAnsi" w:hAnsiTheme="majorHAnsi"/>
          <w:i/>
          <w:sz w:val="18"/>
          <w:szCs w:val="18"/>
          <w:lang w:eastAsia="en-CA"/>
        </w:rPr>
        <w:t xml:space="preserve">Specific </w:t>
      </w:r>
      <w:r w:rsidR="000B1BCF">
        <w:rPr>
          <w:rFonts w:asciiTheme="majorHAnsi" w:hAnsiTheme="majorHAnsi"/>
          <w:i/>
          <w:sz w:val="18"/>
          <w:szCs w:val="18"/>
          <w:lang w:eastAsia="en-CA"/>
        </w:rPr>
        <w:t xml:space="preserve">Art terminology </w:t>
      </w:r>
      <w:r w:rsidR="00581B06">
        <w:rPr>
          <w:rFonts w:asciiTheme="majorHAnsi" w:hAnsiTheme="majorHAnsi"/>
          <w:i/>
          <w:sz w:val="18"/>
          <w:szCs w:val="18"/>
          <w:lang w:eastAsia="en-CA"/>
        </w:rPr>
        <w:t>and e</w:t>
      </w:r>
      <w:r w:rsidRPr="00581B06">
        <w:rPr>
          <w:rFonts w:asciiTheme="majorHAnsi" w:hAnsiTheme="majorHAnsi"/>
          <w:i/>
          <w:sz w:val="18"/>
          <w:szCs w:val="18"/>
          <w:lang w:eastAsia="en-CA"/>
        </w:rPr>
        <w:t>xploration of the Art Elements and Design Principles and their purposes</w:t>
      </w:r>
    </w:p>
    <w:p w14:paraId="1045661C" w14:textId="07AF6688" w:rsidR="00D675E3" w:rsidRPr="000B1BCF" w:rsidRDefault="00D675E3" w:rsidP="00D94A7F">
      <w:pPr>
        <w:pStyle w:val="ListParagraph"/>
        <w:numPr>
          <w:ilvl w:val="0"/>
          <w:numId w:val="13"/>
        </w:numPr>
        <w:autoSpaceDE w:val="0"/>
        <w:autoSpaceDN w:val="0"/>
        <w:adjustRightInd w:val="0"/>
        <w:rPr>
          <w:rFonts w:asciiTheme="majorHAnsi" w:hAnsiTheme="majorHAnsi"/>
          <w:i/>
          <w:sz w:val="18"/>
          <w:szCs w:val="18"/>
          <w:lang w:eastAsia="en-CA"/>
        </w:rPr>
      </w:pPr>
      <w:r>
        <w:rPr>
          <w:rFonts w:asciiTheme="majorHAnsi" w:hAnsiTheme="majorHAnsi"/>
          <w:i/>
          <w:sz w:val="18"/>
          <w:szCs w:val="18"/>
          <w:lang w:eastAsia="en-CA"/>
        </w:rPr>
        <w:t xml:space="preserve">In depth research and analytical skills </w:t>
      </w:r>
    </w:p>
    <w:p w14:paraId="58A4F6A0" w14:textId="77777777" w:rsidR="000B1BCF" w:rsidRPr="000B1BCF" w:rsidRDefault="000B1BCF" w:rsidP="00AE36CD">
      <w:pPr>
        <w:autoSpaceDE w:val="0"/>
        <w:autoSpaceDN w:val="0"/>
        <w:adjustRightInd w:val="0"/>
        <w:rPr>
          <w:rFonts w:asciiTheme="majorHAnsi" w:hAnsiTheme="majorHAnsi"/>
          <w:i/>
          <w:sz w:val="18"/>
          <w:szCs w:val="18"/>
          <w:lang w:eastAsia="en-CA"/>
        </w:rPr>
      </w:pPr>
    </w:p>
    <w:p w14:paraId="0846E0B2" w14:textId="11EB6F2D" w:rsidR="00FC19D1" w:rsidRDefault="00FC19D1" w:rsidP="00FC19D1">
      <w:pPr>
        <w:autoSpaceDE w:val="0"/>
        <w:autoSpaceDN w:val="0"/>
        <w:adjustRightInd w:val="0"/>
        <w:rPr>
          <w:rFonts w:asciiTheme="majorHAnsi" w:hAnsiTheme="majorHAnsi"/>
          <w:b/>
          <w:sz w:val="18"/>
          <w:szCs w:val="18"/>
          <w:u w:val="single"/>
          <w:lang w:eastAsia="en-CA"/>
        </w:rPr>
      </w:pPr>
      <w:r>
        <w:rPr>
          <w:rFonts w:asciiTheme="majorHAnsi" w:hAnsiTheme="majorHAnsi"/>
          <w:b/>
          <w:sz w:val="18"/>
          <w:szCs w:val="18"/>
          <w:u w:val="single"/>
          <w:lang w:eastAsia="en-CA"/>
        </w:rPr>
        <w:t xml:space="preserve">What skills might students develop in Visual Art? </w:t>
      </w:r>
    </w:p>
    <w:p w14:paraId="24B8380D" w14:textId="68E16F1B" w:rsidR="00E1666E" w:rsidRDefault="00A4105A" w:rsidP="00D94A7F">
      <w:pPr>
        <w:pStyle w:val="ListParagraph"/>
        <w:numPr>
          <w:ilvl w:val="0"/>
          <w:numId w:val="13"/>
        </w:numPr>
        <w:autoSpaceDE w:val="0"/>
        <w:autoSpaceDN w:val="0"/>
        <w:adjustRightInd w:val="0"/>
        <w:rPr>
          <w:rFonts w:asciiTheme="majorHAnsi" w:hAnsiTheme="majorHAnsi"/>
          <w:i/>
          <w:sz w:val="18"/>
          <w:szCs w:val="18"/>
          <w:lang w:eastAsia="en-CA"/>
        </w:rPr>
      </w:pPr>
      <w:r>
        <w:rPr>
          <w:rFonts w:asciiTheme="majorHAnsi" w:hAnsiTheme="majorHAnsi"/>
          <w:i/>
          <w:sz w:val="18"/>
          <w:szCs w:val="18"/>
          <w:lang w:eastAsia="en-CA"/>
        </w:rPr>
        <w:t>Practical skills in various mediums including: pencil; pen; pen; paint; clay; mixed media; collage; digital technologies; charcoal; plaster; textiles</w:t>
      </w:r>
    </w:p>
    <w:p w14:paraId="6F7A014E" w14:textId="085D13BF" w:rsidR="00560E9F" w:rsidRPr="0086504F" w:rsidRDefault="00A4105A" w:rsidP="00D94A7F">
      <w:pPr>
        <w:pStyle w:val="ListParagraph"/>
        <w:numPr>
          <w:ilvl w:val="0"/>
          <w:numId w:val="13"/>
        </w:numPr>
        <w:autoSpaceDE w:val="0"/>
        <w:autoSpaceDN w:val="0"/>
        <w:adjustRightInd w:val="0"/>
        <w:rPr>
          <w:rFonts w:asciiTheme="majorHAnsi" w:hAnsiTheme="majorHAnsi"/>
          <w:i/>
          <w:sz w:val="18"/>
          <w:szCs w:val="18"/>
          <w:lang w:eastAsia="en-CA"/>
        </w:rPr>
      </w:pPr>
      <w:r>
        <w:rPr>
          <w:rFonts w:asciiTheme="majorHAnsi" w:hAnsiTheme="majorHAnsi"/>
          <w:i/>
          <w:sz w:val="18"/>
          <w:szCs w:val="18"/>
          <w:lang w:eastAsia="en-CA"/>
        </w:rPr>
        <w:lastRenderedPageBreak/>
        <w:t>Observational recording skills</w:t>
      </w:r>
      <w:r w:rsidR="00581B06">
        <w:rPr>
          <w:rFonts w:asciiTheme="majorHAnsi" w:hAnsiTheme="majorHAnsi"/>
          <w:i/>
          <w:sz w:val="18"/>
          <w:szCs w:val="18"/>
          <w:lang w:eastAsia="en-CA"/>
        </w:rPr>
        <w:t xml:space="preserve"> and putting into practice understanding of Art</w:t>
      </w:r>
      <w:r w:rsidR="0086504F">
        <w:rPr>
          <w:rFonts w:asciiTheme="majorHAnsi" w:hAnsiTheme="majorHAnsi"/>
          <w:i/>
          <w:sz w:val="18"/>
          <w:szCs w:val="18"/>
          <w:lang w:eastAsia="en-CA"/>
        </w:rPr>
        <w:t xml:space="preserve"> Elements and Design Principles</w:t>
      </w:r>
    </w:p>
    <w:p w14:paraId="43FEFAA6" w14:textId="431FE6D0" w:rsidR="00FC19D1" w:rsidRDefault="00FC19D1" w:rsidP="00FC19D1">
      <w:pPr>
        <w:autoSpaceDE w:val="0"/>
        <w:autoSpaceDN w:val="0"/>
        <w:adjustRightInd w:val="0"/>
        <w:rPr>
          <w:rFonts w:asciiTheme="majorHAnsi" w:hAnsiTheme="majorHAnsi"/>
          <w:b/>
          <w:sz w:val="18"/>
          <w:szCs w:val="18"/>
          <w:u w:val="single"/>
          <w:lang w:eastAsia="en-CA"/>
        </w:rPr>
      </w:pPr>
      <w:r>
        <w:rPr>
          <w:rFonts w:asciiTheme="majorHAnsi" w:hAnsiTheme="majorHAnsi"/>
          <w:b/>
          <w:sz w:val="18"/>
          <w:szCs w:val="18"/>
          <w:u w:val="single"/>
          <w:lang w:eastAsia="en-CA"/>
        </w:rPr>
        <w:t xml:space="preserve">How might students think creatively in Visual Art? </w:t>
      </w:r>
    </w:p>
    <w:p w14:paraId="3361537C" w14:textId="28FD5C03" w:rsidR="00776310" w:rsidRDefault="00581B06" w:rsidP="00D94A7F">
      <w:pPr>
        <w:pStyle w:val="ListParagraph"/>
        <w:numPr>
          <w:ilvl w:val="0"/>
          <w:numId w:val="13"/>
        </w:numPr>
        <w:autoSpaceDE w:val="0"/>
        <w:autoSpaceDN w:val="0"/>
        <w:adjustRightInd w:val="0"/>
        <w:rPr>
          <w:rFonts w:asciiTheme="majorHAnsi" w:hAnsiTheme="majorHAnsi"/>
          <w:i/>
          <w:sz w:val="18"/>
          <w:szCs w:val="18"/>
          <w:lang w:eastAsia="en-CA"/>
        </w:rPr>
      </w:pPr>
      <w:r>
        <w:rPr>
          <w:rFonts w:asciiTheme="majorHAnsi" w:hAnsiTheme="majorHAnsi"/>
          <w:i/>
          <w:sz w:val="18"/>
          <w:szCs w:val="18"/>
          <w:lang w:eastAsia="en-CA"/>
        </w:rPr>
        <w:t>Experimentation and exploration of different mediums and techniques</w:t>
      </w:r>
    </w:p>
    <w:p w14:paraId="20645FAE" w14:textId="4A58F733" w:rsidR="00581B06" w:rsidRPr="00333D9D" w:rsidRDefault="00581B06" w:rsidP="00D94A7F">
      <w:pPr>
        <w:pStyle w:val="ListParagraph"/>
        <w:numPr>
          <w:ilvl w:val="0"/>
          <w:numId w:val="13"/>
        </w:numPr>
        <w:autoSpaceDE w:val="0"/>
        <w:autoSpaceDN w:val="0"/>
        <w:adjustRightInd w:val="0"/>
        <w:rPr>
          <w:rFonts w:asciiTheme="majorHAnsi" w:hAnsiTheme="majorHAnsi"/>
          <w:i/>
          <w:sz w:val="18"/>
          <w:szCs w:val="18"/>
          <w:lang w:eastAsia="en-CA"/>
        </w:rPr>
      </w:pPr>
      <w:r>
        <w:rPr>
          <w:rFonts w:asciiTheme="majorHAnsi" w:hAnsiTheme="majorHAnsi"/>
          <w:i/>
          <w:sz w:val="18"/>
          <w:szCs w:val="18"/>
          <w:lang w:eastAsia="en-CA"/>
        </w:rPr>
        <w:t xml:space="preserve">Exploration of different ideas and possibilities design ideas </w:t>
      </w:r>
    </w:p>
    <w:p w14:paraId="39E687B7" w14:textId="77777777" w:rsidR="00FC19D1" w:rsidRDefault="00FC19D1" w:rsidP="00FC19D1">
      <w:pPr>
        <w:autoSpaceDE w:val="0"/>
        <w:autoSpaceDN w:val="0"/>
        <w:adjustRightInd w:val="0"/>
        <w:rPr>
          <w:rFonts w:asciiTheme="majorHAnsi" w:hAnsiTheme="majorHAnsi"/>
          <w:b/>
          <w:sz w:val="18"/>
          <w:szCs w:val="18"/>
          <w:u w:val="single"/>
          <w:lang w:eastAsia="en-CA"/>
        </w:rPr>
      </w:pPr>
    </w:p>
    <w:p w14:paraId="0714CCBC" w14:textId="3649ADDA" w:rsidR="00FC19D1" w:rsidRPr="00FC19D1" w:rsidRDefault="00FC19D1" w:rsidP="00FC19D1">
      <w:pPr>
        <w:autoSpaceDE w:val="0"/>
        <w:autoSpaceDN w:val="0"/>
        <w:adjustRightInd w:val="0"/>
        <w:rPr>
          <w:rFonts w:asciiTheme="majorHAnsi" w:hAnsiTheme="majorHAnsi"/>
          <w:b/>
          <w:sz w:val="18"/>
          <w:szCs w:val="18"/>
          <w:u w:val="single"/>
          <w:lang w:eastAsia="en-CA"/>
        </w:rPr>
      </w:pPr>
      <w:r>
        <w:rPr>
          <w:rFonts w:asciiTheme="majorHAnsi" w:hAnsiTheme="majorHAnsi"/>
          <w:b/>
          <w:sz w:val="18"/>
          <w:szCs w:val="18"/>
          <w:u w:val="single"/>
          <w:lang w:eastAsia="en-CA"/>
        </w:rPr>
        <w:t>How might students respond in Visual Art?</w:t>
      </w:r>
    </w:p>
    <w:p w14:paraId="3A4F28CC" w14:textId="473E2534" w:rsidR="00776310" w:rsidRDefault="00776310" w:rsidP="00D94A7F">
      <w:pPr>
        <w:pStyle w:val="ListParagraph"/>
        <w:numPr>
          <w:ilvl w:val="0"/>
          <w:numId w:val="13"/>
        </w:numPr>
        <w:autoSpaceDE w:val="0"/>
        <w:autoSpaceDN w:val="0"/>
        <w:adjustRightInd w:val="0"/>
        <w:rPr>
          <w:rFonts w:asciiTheme="majorHAnsi" w:hAnsiTheme="majorHAnsi"/>
          <w:i/>
          <w:sz w:val="18"/>
          <w:szCs w:val="18"/>
          <w:lang w:eastAsia="en-CA"/>
        </w:rPr>
      </w:pPr>
      <w:r>
        <w:rPr>
          <w:rFonts w:asciiTheme="majorHAnsi" w:hAnsiTheme="majorHAnsi"/>
          <w:i/>
          <w:sz w:val="18"/>
          <w:szCs w:val="18"/>
          <w:lang w:eastAsia="en-CA"/>
        </w:rPr>
        <w:t>Self and peer critiques</w:t>
      </w:r>
    </w:p>
    <w:p w14:paraId="45DB4730" w14:textId="571B4D73" w:rsidR="00FC19D1" w:rsidRPr="003855C4" w:rsidRDefault="00776310" w:rsidP="00D94A7F">
      <w:pPr>
        <w:pStyle w:val="ListParagraph"/>
        <w:numPr>
          <w:ilvl w:val="0"/>
          <w:numId w:val="13"/>
        </w:numPr>
        <w:autoSpaceDE w:val="0"/>
        <w:autoSpaceDN w:val="0"/>
        <w:adjustRightInd w:val="0"/>
        <w:rPr>
          <w:rFonts w:asciiTheme="majorHAnsi" w:hAnsiTheme="majorHAnsi"/>
          <w:i/>
          <w:sz w:val="18"/>
          <w:szCs w:val="18"/>
          <w:lang w:eastAsia="en-CA"/>
        </w:rPr>
      </w:pPr>
      <w:r>
        <w:rPr>
          <w:rFonts w:asciiTheme="majorHAnsi" w:hAnsiTheme="majorHAnsi"/>
          <w:i/>
          <w:sz w:val="18"/>
          <w:szCs w:val="18"/>
          <w:lang w:eastAsia="en-CA"/>
        </w:rPr>
        <w:t>Reflection, annotation and evaluation of work, inspirations and processes</w:t>
      </w:r>
    </w:p>
    <w:p w14:paraId="55843A01" w14:textId="77777777" w:rsidR="00157930" w:rsidRPr="00157930" w:rsidRDefault="00157930" w:rsidP="00157930">
      <w:pPr>
        <w:jc w:val="both"/>
        <w:rPr>
          <w:rFonts w:asciiTheme="majorHAnsi" w:hAnsiTheme="majorHAnsi"/>
          <w:sz w:val="18"/>
          <w:szCs w:val="18"/>
        </w:rPr>
      </w:pPr>
    </w:p>
    <w:p w14:paraId="1C8C5096" w14:textId="5E4A736B" w:rsidR="00EE463F" w:rsidRDefault="00EE463F" w:rsidP="00EE463F">
      <w:pPr>
        <w:pBdr>
          <w:top w:val="single" w:sz="8" w:space="1" w:color="1A95D3"/>
          <w:bottom w:val="single" w:sz="8" w:space="1" w:color="1A95D3"/>
        </w:pBdr>
        <w:shd w:val="clear" w:color="auto" w:fill="EDAA1E"/>
        <w:tabs>
          <w:tab w:val="left" w:pos="10440"/>
        </w:tabs>
        <w:rPr>
          <w:rFonts w:ascii="Arial Narrow" w:hAnsi="Arial Narrow" w:cs="Arial"/>
          <w:b/>
          <w:bCs/>
          <w:sz w:val="16"/>
          <w:szCs w:val="15"/>
        </w:rPr>
      </w:pPr>
      <w:r w:rsidRPr="0094135D">
        <w:rPr>
          <w:rFonts w:ascii="Arial Narrow" w:hAnsi="Arial Narrow" w:cs="Arial"/>
          <w:bCs/>
          <w:i/>
          <w:sz w:val="16"/>
          <w:szCs w:val="15"/>
        </w:rPr>
        <w:t xml:space="preserve">Unit 1 – </w:t>
      </w:r>
      <w:r w:rsidR="0000040A">
        <w:rPr>
          <w:rFonts w:ascii="Arial Narrow" w:hAnsi="Arial Narrow" w:cs="Arial"/>
          <w:bCs/>
          <w:sz w:val="16"/>
          <w:szCs w:val="15"/>
        </w:rPr>
        <w:t>Introduction to Pop Art</w:t>
      </w:r>
    </w:p>
    <w:p w14:paraId="65C48C82" w14:textId="2D28D81B" w:rsidR="00EE463F" w:rsidRPr="00EE463F" w:rsidRDefault="00EE463F" w:rsidP="00EE463F">
      <w:pPr>
        <w:pBdr>
          <w:top w:val="single" w:sz="8" w:space="1" w:color="1A95D3"/>
          <w:bottom w:val="single" w:sz="8" w:space="1" w:color="1A95D3"/>
        </w:pBdr>
        <w:shd w:val="clear" w:color="auto" w:fill="EDAA1E"/>
        <w:tabs>
          <w:tab w:val="left" w:pos="10440"/>
        </w:tabs>
        <w:rPr>
          <w:rFonts w:ascii="Arial Narrow" w:hAnsi="Arial Narrow" w:cs="Arial"/>
          <w:bCs/>
          <w:i/>
          <w:sz w:val="16"/>
          <w:szCs w:val="15"/>
        </w:rPr>
      </w:pPr>
      <w:r>
        <w:rPr>
          <w:rFonts w:ascii="Arial Narrow" w:hAnsi="Arial Narrow" w:cs="Arial"/>
          <w:b/>
          <w:bCs/>
          <w:sz w:val="16"/>
          <w:szCs w:val="15"/>
        </w:rPr>
        <w:t>Approximate Length</w:t>
      </w:r>
      <w:r w:rsidRPr="00CF061C">
        <w:rPr>
          <w:rFonts w:ascii="Arial Narrow" w:hAnsi="Arial Narrow" w:cs="Arial"/>
          <w:bCs/>
          <w:sz w:val="16"/>
          <w:szCs w:val="15"/>
        </w:rPr>
        <w:t xml:space="preserve">: </w:t>
      </w:r>
      <w:r w:rsidR="00C61BDC">
        <w:rPr>
          <w:rFonts w:ascii="Arial Narrow" w:hAnsi="Arial Narrow" w:cs="Arial"/>
          <w:bCs/>
          <w:sz w:val="16"/>
          <w:szCs w:val="15"/>
        </w:rPr>
        <w:t>10-12</w:t>
      </w:r>
      <w:r w:rsidR="0000040A">
        <w:rPr>
          <w:rFonts w:ascii="Arial Narrow" w:hAnsi="Arial Narrow" w:cs="Arial"/>
          <w:bCs/>
          <w:sz w:val="16"/>
          <w:szCs w:val="15"/>
        </w:rPr>
        <w:t xml:space="preserve"> weeks</w:t>
      </w:r>
    </w:p>
    <w:p w14:paraId="3B69C05F" w14:textId="77777777" w:rsidR="0000040A" w:rsidRDefault="0000040A" w:rsidP="0000040A">
      <w:pPr>
        <w:pStyle w:val="Heading6"/>
        <w:jc w:val="both"/>
        <w:rPr>
          <w:rFonts w:asciiTheme="majorHAnsi" w:hAnsiTheme="majorHAnsi"/>
          <w:bCs/>
          <w:sz w:val="18"/>
          <w:szCs w:val="18"/>
        </w:rPr>
      </w:pPr>
      <w:r w:rsidRPr="0000040A">
        <w:rPr>
          <w:rFonts w:asciiTheme="majorHAnsi" w:hAnsiTheme="majorHAnsi"/>
          <w:bCs/>
          <w:sz w:val="18"/>
          <w:szCs w:val="18"/>
        </w:rPr>
        <w:t>Students will be introduced to the history, style and ideals of the Pop Art movement and the influence is still has today. They will create a variety of practical tasks where they will replicate the style and aesthetics of Pop Art through the use of observational drawing, collage, Abode Photoshop, photography</w:t>
      </w:r>
      <w:r>
        <w:rPr>
          <w:rFonts w:asciiTheme="majorHAnsi" w:hAnsiTheme="majorHAnsi"/>
          <w:bCs/>
          <w:sz w:val="18"/>
          <w:szCs w:val="18"/>
        </w:rPr>
        <w:t xml:space="preserve"> and painting. </w:t>
      </w:r>
      <w:r w:rsidRPr="0000040A">
        <w:rPr>
          <w:rFonts w:asciiTheme="majorHAnsi" w:hAnsiTheme="majorHAnsi"/>
          <w:bCs/>
          <w:sz w:val="18"/>
          <w:szCs w:val="18"/>
        </w:rPr>
        <w:t>They will also be introduced to how to analyze and interpret the work of others to explore</w:t>
      </w:r>
      <w:r>
        <w:rPr>
          <w:rFonts w:asciiTheme="majorHAnsi" w:hAnsiTheme="majorHAnsi"/>
          <w:bCs/>
          <w:sz w:val="18"/>
          <w:szCs w:val="18"/>
        </w:rPr>
        <w:t xml:space="preserve"> meaning and interpretation. </w:t>
      </w:r>
    </w:p>
    <w:p w14:paraId="758A2CE0" w14:textId="77777777" w:rsidR="0000040A" w:rsidRPr="0000040A" w:rsidRDefault="0000040A" w:rsidP="0000040A"/>
    <w:p w14:paraId="1E3E18EA" w14:textId="6305CEDB" w:rsidR="0000040A" w:rsidRPr="0000040A" w:rsidRDefault="0000040A" w:rsidP="0000040A">
      <w:pPr>
        <w:pStyle w:val="Heading6"/>
        <w:jc w:val="both"/>
        <w:rPr>
          <w:rFonts w:asciiTheme="majorHAnsi" w:hAnsiTheme="majorHAnsi"/>
          <w:b/>
          <w:bCs/>
          <w:sz w:val="18"/>
          <w:szCs w:val="18"/>
          <w:u w:val="single"/>
        </w:rPr>
      </w:pPr>
      <w:r w:rsidRPr="0000040A">
        <w:rPr>
          <w:rFonts w:asciiTheme="majorHAnsi" w:hAnsiTheme="majorHAnsi"/>
          <w:b/>
          <w:bCs/>
          <w:sz w:val="18"/>
          <w:szCs w:val="18"/>
          <w:u w:val="single"/>
        </w:rPr>
        <w:t xml:space="preserve">Some of the activities students can expect include: </w:t>
      </w:r>
    </w:p>
    <w:p w14:paraId="10A94827" w14:textId="77777777" w:rsidR="0000040A" w:rsidRDefault="0000040A" w:rsidP="00D94A7F">
      <w:pPr>
        <w:numPr>
          <w:ilvl w:val="0"/>
          <w:numId w:val="6"/>
        </w:numPr>
        <w:rPr>
          <w:rFonts w:asciiTheme="majorHAnsi" w:hAnsiTheme="majorHAnsi"/>
          <w:sz w:val="18"/>
          <w:szCs w:val="18"/>
        </w:rPr>
      </w:pPr>
      <w:r w:rsidRPr="0000040A">
        <w:rPr>
          <w:rFonts w:asciiTheme="majorHAnsi" w:hAnsiTheme="majorHAnsi"/>
          <w:sz w:val="18"/>
          <w:szCs w:val="18"/>
        </w:rPr>
        <w:t>Brainstorming facts and aesthetics</w:t>
      </w:r>
      <w:r>
        <w:rPr>
          <w:rFonts w:asciiTheme="majorHAnsi" w:hAnsiTheme="majorHAnsi"/>
          <w:sz w:val="18"/>
          <w:szCs w:val="18"/>
        </w:rPr>
        <w:t xml:space="preserve"> of Pop Art </w:t>
      </w:r>
    </w:p>
    <w:p w14:paraId="43F3D46F" w14:textId="3B9D7430" w:rsidR="0000040A" w:rsidRDefault="0000040A" w:rsidP="00D94A7F">
      <w:pPr>
        <w:numPr>
          <w:ilvl w:val="0"/>
          <w:numId w:val="6"/>
        </w:numPr>
        <w:rPr>
          <w:rFonts w:asciiTheme="majorHAnsi" w:hAnsiTheme="majorHAnsi"/>
          <w:sz w:val="18"/>
          <w:szCs w:val="18"/>
        </w:rPr>
      </w:pPr>
      <w:r>
        <w:rPr>
          <w:rFonts w:asciiTheme="majorHAnsi" w:hAnsiTheme="majorHAnsi"/>
          <w:sz w:val="18"/>
          <w:szCs w:val="18"/>
        </w:rPr>
        <w:t xml:space="preserve">Artist research and analysis </w:t>
      </w:r>
    </w:p>
    <w:p w14:paraId="291B7D9F" w14:textId="40E392F9" w:rsidR="0000040A" w:rsidRPr="0000040A" w:rsidRDefault="0000040A" w:rsidP="00D94A7F">
      <w:pPr>
        <w:numPr>
          <w:ilvl w:val="0"/>
          <w:numId w:val="6"/>
        </w:numPr>
        <w:rPr>
          <w:rFonts w:asciiTheme="majorHAnsi" w:hAnsiTheme="majorHAnsi"/>
          <w:sz w:val="18"/>
          <w:szCs w:val="18"/>
        </w:rPr>
      </w:pPr>
      <w:r>
        <w:rPr>
          <w:rFonts w:asciiTheme="majorHAnsi" w:hAnsiTheme="majorHAnsi"/>
          <w:sz w:val="18"/>
          <w:szCs w:val="18"/>
        </w:rPr>
        <w:t>Introduction of the Art Elements and Design Principles - focus on Line, Colour, Shape, Variety, Emphasis and Unity</w:t>
      </w:r>
    </w:p>
    <w:p w14:paraId="50E88615" w14:textId="0ACD46CD" w:rsidR="0000040A" w:rsidRDefault="0000040A" w:rsidP="00D94A7F">
      <w:pPr>
        <w:numPr>
          <w:ilvl w:val="0"/>
          <w:numId w:val="6"/>
        </w:numPr>
        <w:rPr>
          <w:rFonts w:asciiTheme="majorHAnsi" w:hAnsiTheme="majorHAnsi"/>
          <w:sz w:val="18"/>
          <w:szCs w:val="18"/>
        </w:rPr>
      </w:pPr>
      <w:r>
        <w:rPr>
          <w:rFonts w:asciiTheme="majorHAnsi" w:hAnsiTheme="majorHAnsi"/>
          <w:sz w:val="18"/>
          <w:szCs w:val="18"/>
        </w:rPr>
        <w:t xml:space="preserve">Realistic </w:t>
      </w:r>
      <w:r w:rsidR="00C125CE">
        <w:rPr>
          <w:rFonts w:asciiTheme="majorHAnsi" w:hAnsiTheme="majorHAnsi"/>
          <w:sz w:val="18"/>
          <w:szCs w:val="18"/>
        </w:rPr>
        <w:t xml:space="preserve">and experimental </w:t>
      </w:r>
      <w:r>
        <w:rPr>
          <w:rFonts w:asciiTheme="majorHAnsi" w:hAnsiTheme="majorHAnsi"/>
          <w:sz w:val="18"/>
          <w:szCs w:val="18"/>
        </w:rPr>
        <w:t>drawing techniques</w:t>
      </w:r>
    </w:p>
    <w:p w14:paraId="5EC6B51A" w14:textId="4778F564" w:rsidR="0000040A" w:rsidRDefault="0000040A" w:rsidP="00D94A7F">
      <w:pPr>
        <w:numPr>
          <w:ilvl w:val="0"/>
          <w:numId w:val="6"/>
        </w:numPr>
        <w:rPr>
          <w:rFonts w:asciiTheme="majorHAnsi" w:hAnsiTheme="majorHAnsi"/>
          <w:sz w:val="18"/>
          <w:szCs w:val="18"/>
        </w:rPr>
      </w:pPr>
      <w:r>
        <w:rPr>
          <w:rFonts w:asciiTheme="majorHAnsi" w:hAnsiTheme="majorHAnsi"/>
          <w:sz w:val="18"/>
          <w:szCs w:val="18"/>
        </w:rPr>
        <w:t xml:space="preserve">Watercolour and acrylic painting </w:t>
      </w:r>
      <w:r w:rsidR="00C125CE">
        <w:rPr>
          <w:rFonts w:asciiTheme="majorHAnsi" w:hAnsiTheme="majorHAnsi"/>
          <w:sz w:val="18"/>
          <w:szCs w:val="18"/>
        </w:rPr>
        <w:t>techniques</w:t>
      </w:r>
    </w:p>
    <w:p w14:paraId="19E94B9E" w14:textId="799B6F02" w:rsidR="0000040A" w:rsidRDefault="0000040A" w:rsidP="00D94A7F">
      <w:pPr>
        <w:numPr>
          <w:ilvl w:val="0"/>
          <w:numId w:val="6"/>
        </w:numPr>
        <w:rPr>
          <w:rFonts w:asciiTheme="majorHAnsi" w:hAnsiTheme="majorHAnsi"/>
          <w:sz w:val="18"/>
          <w:szCs w:val="18"/>
        </w:rPr>
      </w:pPr>
      <w:r>
        <w:rPr>
          <w:rFonts w:asciiTheme="majorHAnsi" w:hAnsiTheme="majorHAnsi"/>
          <w:sz w:val="18"/>
          <w:szCs w:val="18"/>
        </w:rPr>
        <w:t xml:space="preserve">Collage </w:t>
      </w:r>
    </w:p>
    <w:p w14:paraId="53401C2C" w14:textId="0B94B08A" w:rsidR="0000040A" w:rsidRDefault="0000040A" w:rsidP="00D94A7F">
      <w:pPr>
        <w:numPr>
          <w:ilvl w:val="0"/>
          <w:numId w:val="6"/>
        </w:numPr>
        <w:rPr>
          <w:rFonts w:asciiTheme="majorHAnsi" w:hAnsiTheme="majorHAnsi"/>
          <w:sz w:val="18"/>
          <w:szCs w:val="18"/>
        </w:rPr>
      </w:pPr>
      <w:r>
        <w:rPr>
          <w:rFonts w:asciiTheme="majorHAnsi" w:hAnsiTheme="majorHAnsi"/>
          <w:sz w:val="18"/>
          <w:szCs w:val="18"/>
        </w:rPr>
        <w:t>Adobe Photoshop</w:t>
      </w:r>
      <w:r w:rsidR="00F634AA">
        <w:rPr>
          <w:rFonts w:asciiTheme="majorHAnsi" w:hAnsiTheme="majorHAnsi"/>
          <w:sz w:val="18"/>
          <w:szCs w:val="18"/>
        </w:rPr>
        <w:t xml:space="preserve"> experimentation </w:t>
      </w:r>
    </w:p>
    <w:p w14:paraId="19313ACB" w14:textId="77777777" w:rsidR="0000040A" w:rsidRPr="0000040A" w:rsidRDefault="0000040A" w:rsidP="0000040A">
      <w:pPr>
        <w:ind w:left="720"/>
        <w:rPr>
          <w:rFonts w:asciiTheme="majorHAnsi" w:hAnsiTheme="majorHAnsi"/>
          <w:sz w:val="18"/>
          <w:szCs w:val="18"/>
        </w:rPr>
      </w:pPr>
    </w:p>
    <w:p w14:paraId="69B723E6" w14:textId="5B68F6AA" w:rsidR="00EE463F" w:rsidRDefault="00EE463F" w:rsidP="00EE463F">
      <w:pPr>
        <w:pBdr>
          <w:top w:val="single" w:sz="8" w:space="1" w:color="1A95D3"/>
          <w:bottom w:val="single" w:sz="8" w:space="1" w:color="1A95D3"/>
        </w:pBdr>
        <w:shd w:val="clear" w:color="auto" w:fill="EDAA1E"/>
        <w:tabs>
          <w:tab w:val="left" w:pos="10440"/>
        </w:tabs>
        <w:rPr>
          <w:rFonts w:ascii="Arial Narrow" w:hAnsi="Arial Narrow" w:cs="Arial"/>
          <w:b/>
          <w:bCs/>
          <w:sz w:val="16"/>
          <w:szCs w:val="15"/>
        </w:rPr>
      </w:pPr>
      <w:r w:rsidRPr="0094135D">
        <w:rPr>
          <w:rFonts w:ascii="Arial Narrow" w:hAnsi="Arial Narrow" w:cs="Arial"/>
          <w:bCs/>
          <w:i/>
          <w:sz w:val="16"/>
          <w:szCs w:val="15"/>
        </w:rPr>
        <w:t xml:space="preserve">Unit </w:t>
      </w:r>
      <w:r>
        <w:rPr>
          <w:rFonts w:ascii="Arial Narrow" w:hAnsi="Arial Narrow" w:cs="Arial"/>
          <w:bCs/>
          <w:i/>
          <w:sz w:val="16"/>
          <w:szCs w:val="15"/>
        </w:rPr>
        <w:t>2</w:t>
      </w:r>
      <w:r w:rsidRPr="0094135D">
        <w:rPr>
          <w:rFonts w:ascii="Arial Narrow" w:hAnsi="Arial Narrow" w:cs="Arial"/>
          <w:bCs/>
          <w:i/>
          <w:sz w:val="16"/>
          <w:szCs w:val="15"/>
        </w:rPr>
        <w:t xml:space="preserve"> – </w:t>
      </w:r>
      <w:r w:rsidR="00C61BDC">
        <w:rPr>
          <w:rFonts w:ascii="Arial Narrow" w:hAnsi="Arial Narrow" w:cs="Arial"/>
          <w:bCs/>
          <w:sz w:val="16"/>
          <w:szCs w:val="15"/>
        </w:rPr>
        <w:t>Welcome to the Circus</w:t>
      </w:r>
    </w:p>
    <w:p w14:paraId="31E918A8" w14:textId="2276B602" w:rsidR="00EE463F" w:rsidRPr="0094135D" w:rsidRDefault="00EE463F" w:rsidP="00EE463F">
      <w:pPr>
        <w:pBdr>
          <w:top w:val="single" w:sz="8" w:space="1" w:color="1A95D3"/>
          <w:bottom w:val="single" w:sz="8" w:space="1" w:color="1A95D3"/>
        </w:pBdr>
        <w:shd w:val="clear" w:color="auto" w:fill="EDAA1E"/>
        <w:tabs>
          <w:tab w:val="left" w:pos="10440"/>
        </w:tabs>
        <w:rPr>
          <w:rFonts w:ascii="Arial Narrow" w:hAnsi="Arial Narrow" w:cs="Arial"/>
          <w:bCs/>
          <w:i/>
          <w:sz w:val="16"/>
          <w:szCs w:val="15"/>
        </w:rPr>
      </w:pPr>
      <w:r>
        <w:rPr>
          <w:rFonts w:ascii="Arial Narrow" w:hAnsi="Arial Narrow" w:cs="Arial"/>
          <w:b/>
          <w:bCs/>
          <w:sz w:val="16"/>
          <w:szCs w:val="15"/>
        </w:rPr>
        <w:t>Approximate Length</w:t>
      </w:r>
      <w:r w:rsidRPr="00CF061C">
        <w:rPr>
          <w:rFonts w:ascii="Arial Narrow" w:hAnsi="Arial Narrow" w:cs="Arial"/>
          <w:bCs/>
          <w:sz w:val="16"/>
          <w:szCs w:val="15"/>
        </w:rPr>
        <w:t xml:space="preserve">: </w:t>
      </w:r>
      <w:r w:rsidR="00C61BDC">
        <w:rPr>
          <w:rFonts w:ascii="Arial Narrow" w:hAnsi="Arial Narrow" w:cs="Arial"/>
          <w:bCs/>
          <w:sz w:val="16"/>
          <w:szCs w:val="15"/>
        </w:rPr>
        <w:t>10-12 weeks</w:t>
      </w:r>
    </w:p>
    <w:p w14:paraId="51384993" w14:textId="7959C2EB" w:rsidR="00EE463F" w:rsidRDefault="008372C4" w:rsidP="00EE463F">
      <w:pPr>
        <w:jc w:val="both"/>
        <w:rPr>
          <w:rFonts w:asciiTheme="majorHAnsi" w:hAnsiTheme="majorHAnsi" w:cs="Arial"/>
          <w:sz w:val="18"/>
          <w:szCs w:val="18"/>
        </w:rPr>
      </w:pPr>
      <w:r w:rsidRPr="008372C4">
        <w:rPr>
          <w:rFonts w:asciiTheme="majorHAnsi" w:hAnsiTheme="majorHAnsi" w:cs="Arial"/>
          <w:sz w:val="18"/>
          <w:szCs w:val="18"/>
        </w:rPr>
        <w:t xml:space="preserve">Students will be exploring the community of the circus, its history, stereotypes and appeal. They will explore the concept of belonging and </w:t>
      </w:r>
      <w:r w:rsidR="00E43312">
        <w:rPr>
          <w:rFonts w:asciiTheme="majorHAnsi" w:hAnsiTheme="majorHAnsi" w:cs="Arial"/>
          <w:sz w:val="18"/>
          <w:szCs w:val="18"/>
        </w:rPr>
        <w:t xml:space="preserve">the </w:t>
      </w:r>
      <w:r w:rsidRPr="008372C4">
        <w:rPr>
          <w:rFonts w:asciiTheme="majorHAnsi" w:hAnsiTheme="majorHAnsi" w:cs="Arial"/>
          <w:sz w:val="18"/>
          <w:szCs w:val="18"/>
        </w:rPr>
        <w:t>outsider through characterization studies referencing the work of Tim Burton. They will create a variety of practical tasks that explore these themes such as pen and ink studies, 3D mixed media and clay figure sculpture.</w:t>
      </w:r>
    </w:p>
    <w:p w14:paraId="08EED06B" w14:textId="77777777" w:rsidR="00097A1F" w:rsidRPr="008372C4" w:rsidRDefault="00097A1F" w:rsidP="00EE463F">
      <w:pPr>
        <w:jc w:val="both"/>
        <w:rPr>
          <w:rFonts w:asciiTheme="majorHAnsi" w:hAnsiTheme="majorHAnsi"/>
          <w:sz w:val="8"/>
          <w:szCs w:val="18"/>
        </w:rPr>
      </w:pPr>
    </w:p>
    <w:p w14:paraId="3756685F" w14:textId="77777777" w:rsidR="00097A1F" w:rsidRPr="0000040A" w:rsidRDefault="00097A1F" w:rsidP="00097A1F">
      <w:pPr>
        <w:pStyle w:val="Heading6"/>
        <w:jc w:val="both"/>
        <w:rPr>
          <w:rFonts w:asciiTheme="majorHAnsi" w:hAnsiTheme="majorHAnsi"/>
          <w:b/>
          <w:bCs/>
          <w:sz w:val="18"/>
          <w:szCs w:val="18"/>
          <w:u w:val="single"/>
        </w:rPr>
      </w:pPr>
      <w:r w:rsidRPr="0000040A">
        <w:rPr>
          <w:rFonts w:asciiTheme="majorHAnsi" w:hAnsiTheme="majorHAnsi"/>
          <w:b/>
          <w:bCs/>
          <w:sz w:val="18"/>
          <w:szCs w:val="18"/>
          <w:u w:val="single"/>
        </w:rPr>
        <w:t xml:space="preserve">Some of the activities students can expect include: </w:t>
      </w:r>
    </w:p>
    <w:p w14:paraId="1ABB0FF5" w14:textId="2C146905" w:rsidR="00097A1F" w:rsidRPr="00097A1F" w:rsidRDefault="00097A1F" w:rsidP="00D94A7F">
      <w:pPr>
        <w:pStyle w:val="ListParagraph"/>
        <w:numPr>
          <w:ilvl w:val="0"/>
          <w:numId w:val="7"/>
        </w:numPr>
        <w:spacing w:after="200" w:line="276" w:lineRule="auto"/>
        <w:rPr>
          <w:rFonts w:asciiTheme="majorHAnsi" w:hAnsiTheme="majorHAnsi" w:cs="Arial"/>
          <w:sz w:val="18"/>
        </w:rPr>
      </w:pPr>
      <w:r w:rsidRPr="00097A1F">
        <w:rPr>
          <w:rFonts w:asciiTheme="majorHAnsi" w:hAnsiTheme="majorHAnsi" w:cs="Arial"/>
          <w:sz w:val="18"/>
        </w:rPr>
        <w:t>Brainstorming facts and aesthetics</w:t>
      </w:r>
      <w:r>
        <w:rPr>
          <w:rFonts w:asciiTheme="majorHAnsi" w:hAnsiTheme="majorHAnsi" w:cs="Arial"/>
          <w:sz w:val="18"/>
        </w:rPr>
        <w:t xml:space="preserve"> relating to The Circus</w:t>
      </w:r>
    </w:p>
    <w:p w14:paraId="155FFAB4" w14:textId="74D44D2E" w:rsidR="00097A1F" w:rsidRPr="00097A1F" w:rsidRDefault="00097A1F" w:rsidP="00D94A7F">
      <w:pPr>
        <w:pStyle w:val="ListParagraph"/>
        <w:numPr>
          <w:ilvl w:val="0"/>
          <w:numId w:val="7"/>
        </w:numPr>
        <w:spacing w:after="200" w:line="276" w:lineRule="auto"/>
        <w:rPr>
          <w:rFonts w:asciiTheme="majorHAnsi" w:hAnsiTheme="majorHAnsi" w:cs="Arial"/>
          <w:sz w:val="18"/>
        </w:rPr>
      </w:pPr>
      <w:r w:rsidRPr="00097A1F">
        <w:rPr>
          <w:rFonts w:asciiTheme="majorHAnsi" w:hAnsiTheme="majorHAnsi" w:cs="Arial"/>
          <w:sz w:val="18"/>
        </w:rPr>
        <w:t xml:space="preserve">Discussions about ethical </w:t>
      </w:r>
      <w:r>
        <w:rPr>
          <w:rFonts w:asciiTheme="majorHAnsi" w:hAnsiTheme="majorHAnsi" w:cs="Arial"/>
          <w:sz w:val="18"/>
        </w:rPr>
        <w:t>issues and different point of views about its history and appeal</w:t>
      </w:r>
    </w:p>
    <w:p w14:paraId="0FA1CF01" w14:textId="079B3B5D" w:rsidR="00097A1F" w:rsidRDefault="00097A1F" w:rsidP="00D94A7F">
      <w:pPr>
        <w:pStyle w:val="ListParagraph"/>
        <w:numPr>
          <w:ilvl w:val="0"/>
          <w:numId w:val="7"/>
        </w:numPr>
        <w:spacing w:after="200" w:line="276" w:lineRule="auto"/>
        <w:rPr>
          <w:rFonts w:asciiTheme="majorHAnsi" w:hAnsiTheme="majorHAnsi" w:cs="Arial"/>
          <w:sz w:val="18"/>
        </w:rPr>
      </w:pPr>
      <w:r>
        <w:rPr>
          <w:rFonts w:asciiTheme="majorHAnsi" w:hAnsiTheme="majorHAnsi" w:cs="Arial"/>
          <w:sz w:val="18"/>
        </w:rPr>
        <w:t xml:space="preserve">Artist research and analysis </w:t>
      </w:r>
    </w:p>
    <w:p w14:paraId="4D8F256A" w14:textId="70C323A5" w:rsidR="00097A1F" w:rsidRDefault="00097A1F" w:rsidP="00D94A7F">
      <w:pPr>
        <w:pStyle w:val="ListParagraph"/>
        <w:numPr>
          <w:ilvl w:val="0"/>
          <w:numId w:val="7"/>
        </w:numPr>
        <w:spacing w:after="200" w:line="276" w:lineRule="auto"/>
        <w:rPr>
          <w:rFonts w:asciiTheme="majorHAnsi" w:hAnsiTheme="majorHAnsi" w:cs="Arial"/>
          <w:sz w:val="18"/>
        </w:rPr>
      </w:pPr>
      <w:r>
        <w:rPr>
          <w:rFonts w:asciiTheme="majorHAnsi" w:hAnsiTheme="majorHAnsi" w:cs="Arial"/>
          <w:sz w:val="18"/>
        </w:rPr>
        <w:t>Art Elements &amp; Design Principles – Line, Colour, Form, Pattern, Texture, Balance</w:t>
      </w:r>
    </w:p>
    <w:p w14:paraId="093B5679" w14:textId="11718D2E" w:rsidR="00097A1F" w:rsidRDefault="00097A1F" w:rsidP="00D94A7F">
      <w:pPr>
        <w:pStyle w:val="ListParagraph"/>
        <w:numPr>
          <w:ilvl w:val="0"/>
          <w:numId w:val="7"/>
        </w:numPr>
        <w:spacing w:after="200" w:line="276" w:lineRule="auto"/>
        <w:rPr>
          <w:rFonts w:asciiTheme="majorHAnsi" w:hAnsiTheme="majorHAnsi" w:cs="Arial"/>
          <w:sz w:val="18"/>
        </w:rPr>
      </w:pPr>
      <w:r>
        <w:rPr>
          <w:rFonts w:asciiTheme="majorHAnsi" w:hAnsiTheme="majorHAnsi" w:cs="Arial"/>
          <w:sz w:val="18"/>
        </w:rPr>
        <w:t xml:space="preserve">Different styles of drawing – introduction to illustration and characterization </w:t>
      </w:r>
    </w:p>
    <w:p w14:paraId="350CACF0" w14:textId="1D9AC268" w:rsidR="00097A1F" w:rsidRDefault="00097A1F" w:rsidP="00D94A7F">
      <w:pPr>
        <w:pStyle w:val="ListParagraph"/>
        <w:numPr>
          <w:ilvl w:val="0"/>
          <w:numId w:val="7"/>
        </w:numPr>
        <w:spacing w:after="200" w:line="276" w:lineRule="auto"/>
        <w:rPr>
          <w:rFonts w:asciiTheme="majorHAnsi" w:hAnsiTheme="majorHAnsi" w:cs="Arial"/>
          <w:sz w:val="18"/>
        </w:rPr>
      </w:pPr>
      <w:r>
        <w:rPr>
          <w:rFonts w:asciiTheme="majorHAnsi" w:hAnsiTheme="majorHAnsi" w:cs="Arial"/>
          <w:sz w:val="18"/>
        </w:rPr>
        <w:t>Clay and glazing techniques</w:t>
      </w:r>
    </w:p>
    <w:p w14:paraId="35CF9D17" w14:textId="2409ABA8" w:rsidR="00FA07F0" w:rsidRPr="00FA07F0" w:rsidRDefault="00FA07F0" w:rsidP="00D94A7F">
      <w:pPr>
        <w:pStyle w:val="ListParagraph"/>
        <w:numPr>
          <w:ilvl w:val="0"/>
          <w:numId w:val="7"/>
        </w:numPr>
        <w:spacing w:after="200" w:line="276" w:lineRule="auto"/>
        <w:rPr>
          <w:rFonts w:asciiTheme="majorHAnsi" w:hAnsiTheme="majorHAnsi" w:cs="Arial"/>
          <w:sz w:val="18"/>
        </w:rPr>
      </w:pPr>
      <w:r>
        <w:rPr>
          <w:rFonts w:asciiTheme="majorHAnsi" w:hAnsiTheme="majorHAnsi" w:cs="Arial"/>
          <w:sz w:val="18"/>
        </w:rPr>
        <w:t>3D Mixed media</w:t>
      </w:r>
    </w:p>
    <w:p w14:paraId="03EAC1B0" w14:textId="77777777" w:rsidR="00B76CE2" w:rsidRPr="000A18D2" w:rsidRDefault="00CF061C" w:rsidP="000A18D2">
      <w:pPr>
        <w:pBdr>
          <w:top w:val="single" w:sz="4" w:space="2" w:color="1A95D3"/>
          <w:left w:val="single" w:sz="4" w:space="4" w:color="1A95D3"/>
          <w:bottom w:val="single" w:sz="4" w:space="2" w:color="1A95D3"/>
          <w:right w:val="single" w:sz="4" w:space="4" w:color="1A95D3"/>
        </w:pBdr>
        <w:shd w:val="clear" w:color="auto" w:fill="1A95D3"/>
        <w:rPr>
          <w:rFonts w:ascii="Arial Narrow" w:hAnsi="Arial Narrow" w:cs="Arial"/>
          <w:b/>
          <w:i/>
          <w:smallCaps/>
          <w:color w:val="FFFFFF"/>
          <w:spacing w:val="50"/>
          <w:sz w:val="18"/>
          <w:szCs w:val="24"/>
        </w:rPr>
      </w:pPr>
      <w:r>
        <w:rPr>
          <w:rFonts w:ascii="Arial Narrow" w:hAnsi="Arial Narrow" w:cs="Arial"/>
          <w:b/>
          <w:i/>
          <w:smallCaps/>
          <w:color w:val="FFFFFF"/>
          <w:spacing w:val="50"/>
          <w:sz w:val="18"/>
          <w:szCs w:val="24"/>
        </w:rPr>
        <w:t>Assessment</w:t>
      </w:r>
    </w:p>
    <w:p w14:paraId="60153FB2" w14:textId="77777777" w:rsidR="00B76CE2" w:rsidRDefault="00B76CE2" w:rsidP="00B76CE2">
      <w:pPr>
        <w:rPr>
          <w:rFonts w:ascii="Arial Narrow" w:hAnsi="Arial Narrow"/>
          <w:sz w:val="10"/>
        </w:rPr>
      </w:pPr>
    </w:p>
    <w:p w14:paraId="3C375E81" w14:textId="0FB0BB66" w:rsidR="00C768EA" w:rsidRDefault="00584848" w:rsidP="00C768EA">
      <w:pPr>
        <w:spacing w:after="200"/>
        <w:contextualSpacing/>
        <w:rPr>
          <w:rFonts w:ascii="Cambria" w:hAnsi="Cambria" w:cs="Cambria"/>
          <w:sz w:val="18"/>
          <w:szCs w:val="18"/>
          <w:lang w:eastAsia="en-CA"/>
        </w:rPr>
      </w:pPr>
      <w:r w:rsidRPr="00584848">
        <w:rPr>
          <w:rFonts w:ascii="Cambria" w:hAnsi="Cambria"/>
          <w:sz w:val="18"/>
          <w:szCs w:val="18"/>
          <w:lang w:eastAsia="en-CA"/>
        </w:rPr>
        <w:t xml:space="preserve">The objectives of MYP Visual Arts encompass the factual, conceptual, procedural and meta-cognitive dimensions of knowledge and relate directly to the assessment criteria. Evidence supporting student development in all four objectives must be included in the Visual Arts Process Journal for internal assessment. Students are required to support all studio work with evidence of investigations, planning, creating and evaluating. This is recorded in the students Process Journal along with all specified assignments. </w:t>
      </w:r>
      <w:r w:rsidRPr="00584848">
        <w:rPr>
          <w:rFonts w:ascii="Cambria" w:hAnsi="Cambria" w:cs="Cambria"/>
          <w:b/>
          <w:bCs/>
          <w:sz w:val="18"/>
          <w:szCs w:val="18"/>
          <w:lang w:eastAsia="en-CA"/>
        </w:rPr>
        <w:t xml:space="preserve">Investigation stage and Formative Assessment: </w:t>
      </w:r>
      <w:r w:rsidRPr="00584848">
        <w:rPr>
          <w:rFonts w:ascii="Cambria" w:hAnsi="Cambria" w:cs="Cambria"/>
          <w:sz w:val="18"/>
          <w:szCs w:val="18"/>
          <w:lang w:eastAsia="en-CA"/>
        </w:rPr>
        <w:t>Creating the investigation Process Journal facilitates exchanging information with the teacher or fellow students, and is an activity for the assessment of process, providing information on the strategies used by the student to achieve certain results.</w:t>
      </w:r>
      <w:r>
        <w:rPr>
          <w:rFonts w:ascii="Cambria" w:hAnsi="Cambria" w:cs="Cambria"/>
          <w:sz w:val="18"/>
          <w:szCs w:val="18"/>
          <w:lang w:eastAsia="en-CA"/>
        </w:rPr>
        <w:t xml:space="preserve"> </w:t>
      </w:r>
      <w:r w:rsidRPr="00584848">
        <w:rPr>
          <w:rFonts w:ascii="Cambria" w:hAnsi="Cambria" w:cs="Cambria"/>
          <w:sz w:val="18"/>
          <w:szCs w:val="18"/>
          <w:lang w:eastAsia="en-CA"/>
        </w:rPr>
        <w:t xml:space="preserve"> </w:t>
      </w:r>
    </w:p>
    <w:p w14:paraId="18DFE8A8" w14:textId="77777777" w:rsidR="002D0AB9" w:rsidRDefault="002D0AB9" w:rsidP="00C768EA">
      <w:pPr>
        <w:spacing w:after="200"/>
        <w:contextualSpacing/>
        <w:rPr>
          <w:rFonts w:ascii="Cambria" w:hAnsi="Cambria" w:cs="Cambria"/>
          <w:sz w:val="18"/>
          <w:szCs w:val="18"/>
          <w:lang w:eastAsia="en-CA"/>
        </w:rPr>
      </w:pPr>
    </w:p>
    <w:p w14:paraId="22A49571" w14:textId="102C2ABC" w:rsidR="00C768EA" w:rsidRDefault="00C768EA" w:rsidP="00C768EA">
      <w:pPr>
        <w:spacing w:after="200"/>
        <w:rPr>
          <w:rFonts w:ascii="Cambria" w:hAnsi="Cambria" w:cs="Cambria"/>
          <w:b/>
          <w:sz w:val="18"/>
          <w:szCs w:val="18"/>
          <w:u w:val="single"/>
          <w:lang w:eastAsia="en-CA"/>
        </w:rPr>
      </w:pPr>
      <w:r w:rsidRPr="00C768EA">
        <w:rPr>
          <w:rFonts w:ascii="Cambria" w:hAnsi="Cambria" w:cs="Cambria"/>
          <w:b/>
          <w:sz w:val="18"/>
          <w:szCs w:val="18"/>
          <w:u w:val="single"/>
          <w:lang w:eastAsia="en-CA"/>
        </w:rPr>
        <w:t>All students will develop and maintain a comprehensive Visual Arts Process Journal</w:t>
      </w:r>
      <w:r>
        <w:rPr>
          <w:rFonts w:ascii="Cambria" w:hAnsi="Cambria" w:cs="Cambria"/>
          <w:b/>
          <w:sz w:val="18"/>
          <w:szCs w:val="18"/>
          <w:u w:val="single"/>
          <w:lang w:eastAsia="en-CA"/>
        </w:rPr>
        <w:t xml:space="preserve"> that:</w:t>
      </w:r>
    </w:p>
    <w:p w14:paraId="31AD0C2D" w14:textId="0FA86F43" w:rsidR="00C768EA" w:rsidRPr="00C768EA" w:rsidRDefault="00C768EA" w:rsidP="00D94A7F">
      <w:pPr>
        <w:pStyle w:val="ListParagraph"/>
        <w:numPr>
          <w:ilvl w:val="0"/>
          <w:numId w:val="14"/>
        </w:numPr>
        <w:spacing w:after="200"/>
        <w:rPr>
          <w:rFonts w:ascii="Cambria" w:hAnsi="Cambria" w:cs="Cambria"/>
          <w:b/>
          <w:sz w:val="18"/>
          <w:szCs w:val="18"/>
          <w:u w:val="single"/>
          <w:lang w:eastAsia="en-CA"/>
        </w:rPr>
      </w:pPr>
      <w:r>
        <w:rPr>
          <w:rFonts w:ascii="Cambria" w:hAnsi="Cambria" w:cs="Cambria"/>
          <w:sz w:val="18"/>
          <w:szCs w:val="18"/>
          <w:lang w:eastAsia="en-CA"/>
        </w:rPr>
        <w:t xml:space="preserve">Records notes, experimentation, critical and creative thinking </w:t>
      </w:r>
      <w:r>
        <w:rPr>
          <w:rFonts w:ascii="Cambria" w:hAnsi="Cambria" w:cs="Cambria"/>
          <w:i/>
          <w:sz w:val="18"/>
          <w:szCs w:val="18"/>
          <w:lang w:eastAsia="en-CA"/>
        </w:rPr>
        <w:t>(the format of the Journal is at the discretion of the teacher and adapts to the specific needs of the student)</w:t>
      </w:r>
    </w:p>
    <w:p w14:paraId="23585B04" w14:textId="189D2B35" w:rsidR="00C768EA" w:rsidRPr="00C768EA" w:rsidRDefault="00C768EA" w:rsidP="00D94A7F">
      <w:pPr>
        <w:pStyle w:val="ListParagraph"/>
        <w:numPr>
          <w:ilvl w:val="0"/>
          <w:numId w:val="14"/>
        </w:numPr>
        <w:spacing w:after="200"/>
        <w:rPr>
          <w:rFonts w:ascii="Cambria" w:hAnsi="Cambria" w:cs="Cambria"/>
          <w:b/>
          <w:sz w:val="18"/>
          <w:szCs w:val="18"/>
          <w:u w:val="single"/>
          <w:lang w:eastAsia="en-CA"/>
        </w:rPr>
      </w:pPr>
      <w:r>
        <w:rPr>
          <w:rFonts w:ascii="Cambria" w:hAnsi="Cambria" w:cs="Cambria"/>
          <w:sz w:val="18"/>
          <w:szCs w:val="18"/>
          <w:lang w:eastAsia="en-CA"/>
        </w:rPr>
        <w:t xml:space="preserve">Is presented neatly and methodically to display the journey of the student throughout the learning experience </w:t>
      </w:r>
    </w:p>
    <w:p w14:paraId="29CCE533" w14:textId="6BF0CB36" w:rsidR="00584848" w:rsidRPr="00C768EA" w:rsidRDefault="00C768EA" w:rsidP="00D94A7F">
      <w:pPr>
        <w:pStyle w:val="ListParagraph"/>
        <w:numPr>
          <w:ilvl w:val="0"/>
          <w:numId w:val="14"/>
        </w:numPr>
        <w:spacing w:after="200"/>
        <w:rPr>
          <w:rFonts w:ascii="Cambria" w:hAnsi="Cambria" w:cs="Cambria"/>
          <w:b/>
          <w:sz w:val="18"/>
          <w:szCs w:val="18"/>
          <w:u w:val="single"/>
          <w:lang w:eastAsia="en-CA"/>
        </w:rPr>
      </w:pPr>
      <w:r>
        <w:rPr>
          <w:rFonts w:ascii="Cambria" w:hAnsi="Cambria" w:cs="Cambria"/>
          <w:sz w:val="18"/>
          <w:szCs w:val="18"/>
          <w:lang w:eastAsia="en-CA"/>
        </w:rPr>
        <w:t>Uses correct referencing where appropriate using the GWA Referencing &amp; Bibliography guidelines</w:t>
      </w:r>
    </w:p>
    <w:p w14:paraId="38D551E1" w14:textId="5484A28C" w:rsidR="00401FE5" w:rsidRPr="0064006C" w:rsidRDefault="00FA6F24" w:rsidP="00401FE5">
      <w:pPr>
        <w:spacing w:after="200"/>
        <w:ind w:right="-754"/>
        <w:contextualSpacing/>
        <w:rPr>
          <w:rFonts w:asciiTheme="majorHAnsi" w:hAnsiTheme="majorHAnsi"/>
          <w:sz w:val="18"/>
          <w:szCs w:val="18"/>
        </w:rPr>
      </w:pPr>
      <w:r>
        <w:rPr>
          <w:rFonts w:asciiTheme="majorHAnsi" w:hAnsiTheme="majorHAnsi"/>
          <w:sz w:val="18"/>
          <w:szCs w:val="18"/>
        </w:rPr>
        <w:lastRenderedPageBreak/>
        <w:t xml:space="preserve">In the MYP </w:t>
      </w:r>
      <w:r w:rsidR="00401FE5" w:rsidRPr="0005536B">
        <w:rPr>
          <w:rFonts w:asciiTheme="majorHAnsi" w:hAnsiTheme="majorHAnsi"/>
          <w:sz w:val="18"/>
          <w:szCs w:val="18"/>
        </w:rPr>
        <w:t>Students will be evaluated using formative and summative assessments.</w:t>
      </w:r>
    </w:p>
    <w:p w14:paraId="54D99B2C" w14:textId="77777777" w:rsidR="00F347DE" w:rsidRDefault="00401FE5" w:rsidP="00401FE5">
      <w:pPr>
        <w:spacing w:after="200"/>
        <w:ind w:right="-754"/>
        <w:contextualSpacing/>
        <w:rPr>
          <w:rFonts w:asciiTheme="majorHAnsi" w:eastAsiaTheme="minorEastAsia" w:hAnsiTheme="majorHAnsi" w:cstheme="minorBidi"/>
          <w:sz w:val="18"/>
          <w:szCs w:val="18"/>
        </w:rPr>
      </w:pPr>
      <w:r w:rsidRPr="00401FE5">
        <w:rPr>
          <w:rFonts w:asciiTheme="majorHAnsi" w:eastAsiaTheme="minorEastAsia" w:hAnsiTheme="majorHAnsi" w:cstheme="minorBidi"/>
          <w:b/>
          <w:sz w:val="18"/>
          <w:szCs w:val="18"/>
        </w:rPr>
        <w:t>Formative Assessment</w:t>
      </w:r>
      <w:r w:rsidRPr="00401FE5">
        <w:rPr>
          <w:rFonts w:asciiTheme="majorHAnsi" w:eastAsiaTheme="minorEastAsia" w:hAnsiTheme="majorHAnsi" w:cstheme="minorBidi"/>
          <w:sz w:val="18"/>
          <w:szCs w:val="18"/>
        </w:rPr>
        <w:t xml:space="preserve">:  Tasks and assignments that allow the teacher to regularly judge the effectiveness of both teaching and learning processes.  This may include teacher observation and oral, written or products of student effort.  Examples:  class activities, homework </w:t>
      </w:r>
    </w:p>
    <w:p w14:paraId="08BB8C6C" w14:textId="77777777" w:rsidR="002D0AB9" w:rsidRDefault="00401FE5" w:rsidP="002D0AB9">
      <w:pPr>
        <w:spacing w:after="200"/>
        <w:ind w:right="-754"/>
        <w:contextualSpacing/>
        <w:rPr>
          <w:rFonts w:asciiTheme="majorHAnsi" w:eastAsiaTheme="minorEastAsia" w:hAnsiTheme="majorHAnsi" w:cstheme="minorBidi"/>
          <w:sz w:val="18"/>
          <w:szCs w:val="18"/>
        </w:rPr>
      </w:pPr>
      <w:r w:rsidRPr="00401FE5">
        <w:rPr>
          <w:rFonts w:asciiTheme="majorHAnsi" w:eastAsiaTheme="minorEastAsia" w:hAnsiTheme="majorHAnsi" w:cstheme="minorBidi"/>
          <w:sz w:val="18"/>
          <w:szCs w:val="18"/>
        </w:rPr>
        <w:t>and quizzes.</w:t>
      </w:r>
      <w:r w:rsidR="006976F8">
        <w:rPr>
          <w:rFonts w:asciiTheme="majorHAnsi" w:eastAsiaTheme="minorEastAsia" w:hAnsiTheme="majorHAnsi" w:cstheme="minorBidi"/>
          <w:sz w:val="18"/>
          <w:szCs w:val="18"/>
        </w:rPr>
        <w:t xml:space="preserve"> </w:t>
      </w:r>
    </w:p>
    <w:p w14:paraId="42236F9B" w14:textId="1E06CCB9" w:rsidR="00F347DE" w:rsidRDefault="00401FE5" w:rsidP="002D0AB9">
      <w:pPr>
        <w:spacing w:after="200"/>
        <w:ind w:right="-754"/>
        <w:contextualSpacing/>
        <w:rPr>
          <w:rFonts w:asciiTheme="majorHAnsi" w:eastAsiaTheme="minorEastAsia" w:hAnsiTheme="majorHAnsi" w:cstheme="minorBidi"/>
          <w:sz w:val="18"/>
          <w:szCs w:val="18"/>
        </w:rPr>
      </w:pPr>
      <w:r w:rsidRPr="00401FE5">
        <w:rPr>
          <w:rFonts w:asciiTheme="majorHAnsi" w:eastAsiaTheme="minorEastAsia" w:hAnsiTheme="majorHAnsi" w:cstheme="minorBidi"/>
          <w:b/>
          <w:sz w:val="18"/>
          <w:szCs w:val="18"/>
        </w:rPr>
        <w:t>Summative Assessment</w:t>
      </w:r>
      <w:r w:rsidRPr="00401FE5">
        <w:rPr>
          <w:rFonts w:asciiTheme="majorHAnsi" w:eastAsiaTheme="minorEastAsia" w:hAnsiTheme="majorHAnsi" w:cstheme="minorBidi"/>
          <w:sz w:val="18"/>
          <w:szCs w:val="18"/>
        </w:rPr>
        <w:t xml:space="preserve">:  The judgment made by the teacher of the standard of achievement reached by the student at the end of a </w:t>
      </w:r>
    </w:p>
    <w:p w14:paraId="2D6E3059" w14:textId="43C671D0" w:rsidR="00401FE5" w:rsidRPr="00401FE5" w:rsidRDefault="006976F8" w:rsidP="00A30AD9">
      <w:pPr>
        <w:spacing w:after="200"/>
        <w:contextualSpacing/>
        <w:rPr>
          <w:rFonts w:asciiTheme="majorHAnsi" w:eastAsiaTheme="minorEastAsia" w:hAnsiTheme="majorHAnsi" w:cstheme="minorBidi"/>
          <w:sz w:val="18"/>
          <w:szCs w:val="18"/>
        </w:rPr>
      </w:pPr>
      <w:r>
        <w:rPr>
          <w:rFonts w:asciiTheme="majorHAnsi" w:eastAsiaTheme="minorEastAsia" w:hAnsiTheme="majorHAnsi" w:cstheme="minorBidi"/>
          <w:sz w:val="18"/>
          <w:szCs w:val="18"/>
        </w:rPr>
        <w:t>the unit or the completed Arts criterion strand</w:t>
      </w:r>
      <w:r w:rsidR="00401FE5" w:rsidRPr="00401FE5">
        <w:rPr>
          <w:rFonts w:asciiTheme="majorHAnsi" w:eastAsiaTheme="minorEastAsia" w:hAnsiTheme="majorHAnsi" w:cstheme="minorBidi"/>
          <w:sz w:val="18"/>
          <w:szCs w:val="18"/>
        </w:rPr>
        <w:t>.  E</w:t>
      </w:r>
      <w:r w:rsidR="00A30AD9">
        <w:rPr>
          <w:rFonts w:asciiTheme="majorHAnsi" w:eastAsiaTheme="minorEastAsia" w:hAnsiTheme="majorHAnsi" w:cstheme="minorBidi"/>
          <w:sz w:val="18"/>
          <w:szCs w:val="18"/>
        </w:rPr>
        <w:t>xamples:  artist research essay, practical outcomes, design intentions, end of unit evaluations.</w:t>
      </w:r>
    </w:p>
    <w:p w14:paraId="6FB03CDF" w14:textId="77777777" w:rsidR="00401FE5" w:rsidRDefault="00401FE5" w:rsidP="00A30AD9">
      <w:pPr>
        <w:ind w:left="284"/>
        <w:jc w:val="both"/>
        <w:rPr>
          <w:rFonts w:asciiTheme="majorHAnsi" w:hAnsiTheme="majorHAnsi"/>
          <w:sz w:val="18"/>
          <w:szCs w:val="18"/>
        </w:rPr>
      </w:pPr>
    </w:p>
    <w:p w14:paraId="2A3989CD" w14:textId="4E66B144" w:rsidR="0005536B" w:rsidRPr="0005536B" w:rsidRDefault="00401FE5" w:rsidP="00A30AD9">
      <w:pPr>
        <w:jc w:val="both"/>
        <w:rPr>
          <w:rFonts w:asciiTheme="majorHAnsi" w:hAnsiTheme="majorHAnsi"/>
          <w:sz w:val="18"/>
          <w:szCs w:val="18"/>
        </w:rPr>
      </w:pPr>
      <w:r>
        <w:rPr>
          <w:rFonts w:asciiTheme="majorHAnsi" w:hAnsiTheme="majorHAnsi"/>
          <w:sz w:val="18"/>
          <w:szCs w:val="18"/>
        </w:rPr>
        <w:t>All</w:t>
      </w:r>
      <w:r w:rsidR="0005536B" w:rsidRPr="0005536B">
        <w:rPr>
          <w:rFonts w:asciiTheme="majorHAnsi" w:hAnsiTheme="majorHAnsi"/>
          <w:sz w:val="18"/>
          <w:szCs w:val="18"/>
        </w:rPr>
        <w:t xml:space="preserve"> assessments will be graded</w:t>
      </w:r>
      <w:r>
        <w:rPr>
          <w:rFonts w:asciiTheme="majorHAnsi" w:hAnsiTheme="majorHAnsi"/>
          <w:sz w:val="18"/>
          <w:szCs w:val="18"/>
        </w:rPr>
        <w:t xml:space="preserve"> by using a criterion-referenced approach using the “Criterion Objectives” listed below.  Each assessment will be developed with the IB standards in mind and the objectives applied against the students submitted assessment task.  The best-fit approach is applied to ensure the most valid, fair and reliable grade is determined using the IB Grade Boundaries and </w:t>
      </w:r>
      <w:r w:rsidR="00401556">
        <w:rPr>
          <w:rFonts w:asciiTheme="majorHAnsi" w:hAnsiTheme="majorHAnsi"/>
          <w:sz w:val="18"/>
          <w:szCs w:val="18"/>
        </w:rPr>
        <w:t>7-point</w:t>
      </w:r>
      <w:r>
        <w:rPr>
          <w:rFonts w:asciiTheme="majorHAnsi" w:hAnsiTheme="majorHAnsi"/>
          <w:sz w:val="18"/>
          <w:szCs w:val="18"/>
        </w:rPr>
        <w:t xml:space="preserve"> scale.</w:t>
      </w:r>
    </w:p>
    <w:p w14:paraId="12871A84" w14:textId="77777777" w:rsidR="0005536B" w:rsidRDefault="0005536B" w:rsidP="00B76CE2">
      <w:pPr>
        <w:rPr>
          <w:rFonts w:ascii="Arial Narrow" w:hAnsi="Arial Narrow"/>
          <w:sz w:val="10"/>
        </w:rPr>
      </w:pPr>
    </w:p>
    <w:p w14:paraId="4740574A" w14:textId="7FCCFABD" w:rsidR="00EE463F" w:rsidRDefault="001F14CD" w:rsidP="00EE463F">
      <w:pPr>
        <w:pBdr>
          <w:top w:val="single" w:sz="8" w:space="1" w:color="1A95D3"/>
          <w:bottom w:val="single" w:sz="8" w:space="1" w:color="1A95D3"/>
        </w:pBdr>
        <w:shd w:val="clear" w:color="auto" w:fill="EDAA1E"/>
        <w:spacing w:line="276" w:lineRule="auto"/>
        <w:rPr>
          <w:rFonts w:ascii="Arial Narrow" w:hAnsi="Arial Narrow"/>
          <w:b/>
          <w:sz w:val="18"/>
          <w:szCs w:val="18"/>
        </w:rPr>
      </w:pPr>
      <w:r>
        <w:rPr>
          <w:rFonts w:ascii="Arial Narrow" w:hAnsi="Arial Narrow" w:cs="Arial"/>
          <w:b/>
          <w:bCs/>
          <w:i/>
          <w:sz w:val="18"/>
          <w:szCs w:val="15"/>
        </w:rPr>
        <w:t xml:space="preserve">Criterion </w:t>
      </w:r>
      <w:r w:rsidRPr="00CA0C4B">
        <w:rPr>
          <w:rFonts w:ascii="Arial Narrow" w:hAnsi="Arial Narrow" w:cs="Arial"/>
          <w:b/>
          <w:bCs/>
          <w:i/>
          <w:sz w:val="18"/>
          <w:szCs w:val="15"/>
        </w:rPr>
        <w:t>A</w:t>
      </w:r>
      <w:r w:rsidR="00CA0C4B">
        <w:rPr>
          <w:rFonts w:ascii="Arial Narrow" w:hAnsi="Arial Narrow" w:cs="Arial"/>
          <w:b/>
          <w:bCs/>
          <w:i/>
          <w:sz w:val="18"/>
          <w:szCs w:val="15"/>
        </w:rPr>
        <w:t xml:space="preserve">: </w:t>
      </w:r>
      <w:r w:rsidRPr="00CA0C4B">
        <w:rPr>
          <w:rFonts w:ascii="Arial Narrow" w:hAnsi="Arial Narrow" w:cs="Arial"/>
          <w:b/>
          <w:bCs/>
          <w:i/>
          <w:sz w:val="18"/>
          <w:szCs w:val="15"/>
        </w:rPr>
        <w:t xml:space="preserve"> </w:t>
      </w:r>
      <w:r w:rsidR="002D43CF">
        <w:rPr>
          <w:rFonts w:ascii="Arial Narrow" w:hAnsi="Arial Narrow"/>
          <w:b/>
          <w:i/>
          <w:sz w:val="18"/>
          <w:szCs w:val="18"/>
        </w:rPr>
        <w:t>Knowing and U</w:t>
      </w:r>
      <w:r w:rsidR="00CA0C4B" w:rsidRPr="00CA0C4B">
        <w:rPr>
          <w:rFonts w:ascii="Arial Narrow" w:hAnsi="Arial Narrow"/>
          <w:b/>
          <w:i/>
          <w:sz w:val="18"/>
          <w:szCs w:val="18"/>
        </w:rPr>
        <w:t>nderstanding</w:t>
      </w:r>
    </w:p>
    <w:p w14:paraId="7D3461A5" w14:textId="2BCE1050" w:rsidR="00401556" w:rsidRPr="00401556" w:rsidRDefault="00401556" w:rsidP="00401556">
      <w:pPr>
        <w:autoSpaceDE w:val="0"/>
        <w:autoSpaceDN w:val="0"/>
        <w:adjustRightInd w:val="0"/>
        <w:rPr>
          <w:rFonts w:asciiTheme="majorHAnsi" w:hAnsiTheme="majorHAnsi"/>
          <w:sz w:val="18"/>
          <w:szCs w:val="18"/>
          <w:lang w:eastAsia="en-CA"/>
        </w:rPr>
      </w:pPr>
      <w:r w:rsidRPr="00401556">
        <w:rPr>
          <w:rFonts w:asciiTheme="majorHAnsi" w:hAnsiTheme="majorHAnsi"/>
          <w:sz w:val="18"/>
          <w:szCs w:val="18"/>
          <w:lang w:eastAsia="en-CA"/>
        </w:rPr>
        <w:t>Through the study of theorists and practitioners of the arts, students discover the aesthetics of art forms and are able to analyze and communicate in specialized language. Using explicit and tacit knowledge alongside an understanding of the role of the arts in a global context, students inform their work and artistic perspectives.</w:t>
      </w:r>
    </w:p>
    <w:p w14:paraId="1B549512" w14:textId="77777777" w:rsidR="00401556" w:rsidRPr="00401556" w:rsidRDefault="00401556" w:rsidP="00401556">
      <w:pPr>
        <w:autoSpaceDE w:val="0"/>
        <w:autoSpaceDN w:val="0"/>
        <w:adjustRightInd w:val="0"/>
        <w:rPr>
          <w:rFonts w:asciiTheme="majorHAnsi" w:hAnsiTheme="majorHAnsi"/>
          <w:sz w:val="18"/>
          <w:szCs w:val="18"/>
          <w:lang w:eastAsia="en-CA"/>
        </w:rPr>
      </w:pPr>
    </w:p>
    <w:p w14:paraId="5D92F3B2" w14:textId="77777777" w:rsidR="00401556" w:rsidRPr="00401556" w:rsidRDefault="00401556" w:rsidP="00401556">
      <w:pPr>
        <w:autoSpaceDE w:val="0"/>
        <w:autoSpaceDN w:val="0"/>
        <w:adjustRightInd w:val="0"/>
        <w:rPr>
          <w:rFonts w:asciiTheme="majorHAnsi" w:hAnsiTheme="majorHAnsi"/>
          <w:b/>
          <w:sz w:val="18"/>
          <w:szCs w:val="18"/>
          <w:u w:val="single"/>
          <w:lang w:eastAsia="en-CA"/>
        </w:rPr>
      </w:pPr>
      <w:r w:rsidRPr="00401556">
        <w:rPr>
          <w:rFonts w:asciiTheme="majorHAnsi" w:hAnsiTheme="majorHAnsi"/>
          <w:b/>
          <w:sz w:val="18"/>
          <w:szCs w:val="18"/>
          <w:u w:val="single"/>
          <w:lang w:eastAsia="en-CA"/>
        </w:rPr>
        <w:t>In order to reach the aims of arts, students should be able to:</w:t>
      </w:r>
    </w:p>
    <w:p w14:paraId="6BE85E65" w14:textId="6703EF52" w:rsidR="00C82223" w:rsidRPr="00C82223" w:rsidRDefault="00C82223" w:rsidP="00D94A7F">
      <w:pPr>
        <w:pStyle w:val="ListParagraph"/>
        <w:numPr>
          <w:ilvl w:val="0"/>
          <w:numId w:val="9"/>
        </w:numPr>
        <w:autoSpaceDE w:val="0"/>
        <w:autoSpaceDN w:val="0"/>
        <w:adjustRightInd w:val="0"/>
        <w:rPr>
          <w:rFonts w:asciiTheme="majorHAnsi" w:hAnsiTheme="majorHAnsi"/>
          <w:sz w:val="18"/>
          <w:szCs w:val="18"/>
          <w:lang w:eastAsia="en-CA"/>
        </w:rPr>
      </w:pPr>
      <w:r w:rsidRPr="00C82223">
        <w:rPr>
          <w:rFonts w:asciiTheme="majorHAnsi" w:hAnsiTheme="majorHAnsi"/>
          <w:sz w:val="18"/>
          <w:szCs w:val="18"/>
          <w:lang w:eastAsia="en-CA"/>
        </w:rPr>
        <w:t>demonstrate awareness of the art form studied, including the use of appropriate language</w:t>
      </w:r>
    </w:p>
    <w:p w14:paraId="4C7A43F3" w14:textId="476416F0" w:rsidR="00C82223" w:rsidRPr="00C82223" w:rsidRDefault="00C82223" w:rsidP="00D94A7F">
      <w:pPr>
        <w:pStyle w:val="ListParagraph"/>
        <w:numPr>
          <w:ilvl w:val="0"/>
          <w:numId w:val="9"/>
        </w:numPr>
        <w:autoSpaceDE w:val="0"/>
        <w:autoSpaceDN w:val="0"/>
        <w:adjustRightInd w:val="0"/>
        <w:rPr>
          <w:rFonts w:asciiTheme="majorHAnsi" w:hAnsiTheme="majorHAnsi"/>
          <w:sz w:val="18"/>
          <w:szCs w:val="18"/>
          <w:lang w:eastAsia="en-CA"/>
        </w:rPr>
      </w:pPr>
      <w:r w:rsidRPr="00C82223">
        <w:rPr>
          <w:rFonts w:asciiTheme="majorHAnsi" w:hAnsiTheme="majorHAnsi"/>
          <w:sz w:val="18"/>
          <w:szCs w:val="18"/>
          <w:lang w:eastAsia="en-CA"/>
        </w:rPr>
        <w:t>demonstrate awareness of the relationship between the art form and its context</w:t>
      </w:r>
    </w:p>
    <w:p w14:paraId="3C61AADA" w14:textId="7BDAF0FC" w:rsidR="00401556" w:rsidRPr="00B443BD" w:rsidRDefault="00C82223" w:rsidP="00D94A7F">
      <w:pPr>
        <w:pStyle w:val="ListParagraph"/>
        <w:numPr>
          <w:ilvl w:val="0"/>
          <w:numId w:val="9"/>
        </w:numPr>
        <w:autoSpaceDE w:val="0"/>
        <w:autoSpaceDN w:val="0"/>
        <w:adjustRightInd w:val="0"/>
        <w:rPr>
          <w:rFonts w:asciiTheme="majorHAnsi" w:hAnsiTheme="majorHAnsi" w:cs="Myriad Pro"/>
          <w:color w:val="000000"/>
          <w:sz w:val="18"/>
          <w:szCs w:val="18"/>
        </w:rPr>
      </w:pPr>
      <w:r w:rsidRPr="00C82223">
        <w:rPr>
          <w:rFonts w:asciiTheme="majorHAnsi" w:hAnsiTheme="majorHAnsi"/>
          <w:sz w:val="18"/>
          <w:szCs w:val="18"/>
          <w:lang w:eastAsia="en-CA"/>
        </w:rPr>
        <w:t>demonstrate awareness of the links between the knowledge acquired and artwork created.</w:t>
      </w:r>
    </w:p>
    <w:p w14:paraId="613EF1ED" w14:textId="77777777" w:rsidR="00B443BD" w:rsidRPr="00C82223" w:rsidRDefault="00B443BD" w:rsidP="00B443BD">
      <w:pPr>
        <w:pStyle w:val="ListParagraph"/>
        <w:autoSpaceDE w:val="0"/>
        <w:autoSpaceDN w:val="0"/>
        <w:adjustRightInd w:val="0"/>
        <w:rPr>
          <w:rFonts w:asciiTheme="majorHAnsi" w:hAnsiTheme="majorHAnsi" w:cs="Myriad Pro"/>
          <w:color w:val="000000"/>
          <w:sz w:val="18"/>
          <w:szCs w:val="18"/>
        </w:rPr>
      </w:pPr>
    </w:p>
    <w:p w14:paraId="29673E83" w14:textId="4B8EDEAC" w:rsidR="00EE463F" w:rsidRPr="00EE463F" w:rsidRDefault="001F14CD" w:rsidP="00EE463F">
      <w:pPr>
        <w:pBdr>
          <w:top w:val="single" w:sz="8" w:space="1" w:color="1A95D3"/>
          <w:bottom w:val="single" w:sz="8" w:space="1" w:color="1A95D3"/>
        </w:pBdr>
        <w:shd w:val="clear" w:color="auto" w:fill="EDAA1E"/>
        <w:spacing w:line="276" w:lineRule="auto"/>
        <w:rPr>
          <w:rFonts w:ascii="Arial Narrow" w:hAnsi="Arial Narrow" w:cs="Arial"/>
          <w:b/>
          <w:bCs/>
          <w:i/>
          <w:sz w:val="18"/>
          <w:szCs w:val="15"/>
        </w:rPr>
      </w:pPr>
      <w:r>
        <w:rPr>
          <w:rFonts w:ascii="Arial Narrow" w:hAnsi="Arial Narrow" w:cs="Arial"/>
          <w:b/>
          <w:bCs/>
          <w:i/>
          <w:sz w:val="18"/>
          <w:szCs w:val="15"/>
        </w:rPr>
        <w:t>Criterion B</w:t>
      </w:r>
      <w:r w:rsidR="00CA0C4B">
        <w:rPr>
          <w:rFonts w:ascii="Arial Narrow" w:hAnsi="Arial Narrow" w:cs="Arial"/>
          <w:b/>
          <w:bCs/>
          <w:i/>
          <w:sz w:val="18"/>
          <w:szCs w:val="15"/>
        </w:rPr>
        <w:t xml:space="preserve">:  </w:t>
      </w:r>
      <w:r w:rsidR="002D43CF">
        <w:rPr>
          <w:rFonts w:ascii="Arial Narrow" w:hAnsi="Arial Narrow" w:cs="Arial"/>
          <w:b/>
          <w:bCs/>
          <w:i/>
          <w:sz w:val="18"/>
          <w:szCs w:val="15"/>
        </w:rPr>
        <w:t>Developing Skills</w:t>
      </w:r>
    </w:p>
    <w:p w14:paraId="08DA4763" w14:textId="7F2CABA7" w:rsidR="002D43CF" w:rsidRDefault="002D43CF" w:rsidP="002D43CF">
      <w:pPr>
        <w:autoSpaceDE w:val="0"/>
        <w:autoSpaceDN w:val="0"/>
        <w:adjustRightInd w:val="0"/>
        <w:rPr>
          <w:rFonts w:asciiTheme="majorHAnsi" w:hAnsiTheme="majorHAnsi"/>
          <w:sz w:val="18"/>
          <w:szCs w:val="18"/>
          <w:lang w:eastAsia="en-CA"/>
        </w:rPr>
      </w:pPr>
      <w:r w:rsidRPr="002D43CF">
        <w:rPr>
          <w:rFonts w:asciiTheme="majorHAnsi" w:hAnsiTheme="majorHAnsi"/>
          <w:sz w:val="18"/>
          <w:szCs w:val="18"/>
          <w:lang w:eastAsia="en-CA"/>
        </w:rPr>
        <w:t>The acquisition and development of skills provide the opportunity for activ</w:t>
      </w:r>
      <w:r>
        <w:rPr>
          <w:rFonts w:asciiTheme="majorHAnsi" w:hAnsiTheme="majorHAnsi"/>
          <w:sz w:val="18"/>
          <w:szCs w:val="18"/>
          <w:lang w:eastAsia="en-CA"/>
        </w:rPr>
        <w:t xml:space="preserve">e participation in the art form </w:t>
      </w:r>
      <w:r w:rsidRPr="002D43CF">
        <w:rPr>
          <w:rFonts w:asciiTheme="majorHAnsi" w:hAnsiTheme="majorHAnsi"/>
          <w:sz w:val="18"/>
          <w:szCs w:val="18"/>
          <w:lang w:eastAsia="en-CA"/>
        </w:rPr>
        <w:t>and in the process of creating art. Skill application allows students to develop their artistic ideas to a point</w:t>
      </w:r>
      <w:r>
        <w:rPr>
          <w:rFonts w:asciiTheme="majorHAnsi" w:hAnsiTheme="majorHAnsi"/>
          <w:sz w:val="18"/>
          <w:szCs w:val="18"/>
          <w:lang w:eastAsia="en-CA"/>
        </w:rPr>
        <w:t xml:space="preserve"> </w:t>
      </w:r>
      <w:r w:rsidRPr="002D43CF">
        <w:rPr>
          <w:rFonts w:asciiTheme="majorHAnsi" w:hAnsiTheme="majorHAnsi"/>
          <w:sz w:val="18"/>
          <w:szCs w:val="18"/>
          <w:lang w:eastAsia="en-CA"/>
        </w:rPr>
        <w:t>of realization. The point of realization could take many forms. However, it is recognized as the moment</w:t>
      </w:r>
      <w:r>
        <w:rPr>
          <w:rFonts w:asciiTheme="majorHAnsi" w:hAnsiTheme="majorHAnsi"/>
          <w:sz w:val="18"/>
          <w:szCs w:val="18"/>
          <w:lang w:eastAsia="en-CA"/>
        </w:rPr>
        <w:t xml:space="preserve"> </w:t>
      </w:r>
      <w:r w:rsidRPr="002D43CF">
        <w:rPr>
          <w:rFonts w:asciiTheme="majorHAnsi" w:hAnsiTheme="majorHAnsi"/>
          <w:sz w:val="18"/>
          <w:szCs w:val="18"/>
          <w:lang w:eastAsia="en-CA"/>
        </w:rPr>
        <w:t>when the student makes a final commitment to his or her artwork by presenting it to an audience. Skills are</w:t>
      </w:r>
      <w:r>
        <w:rPr>
          <w:rFonts w:asciiTheme="majorHAnsi" w:hAnsiTheme="majorHAnsi"/>
          <w:sz w:val="18"/>
          <w:szCs w:val="18"/>
          <w:lang w:eastAsia="en-CA"/>
        </w:rPr>
        <w:t xml:space="preserve"> </w:t>
      </w:r>
      <w:r w:rsidRPr="002D43CF">
        <w:rPr>
          <w:rFonts w:asciiTheme="majorHAnsi" w:hAnsiTheme="majorHAnsi"/>
          <w:sz w:val="18"/>
          <w:szCs w:val="18"/>
          <w:lang w:eastAsia="en-CA"/>
        </w:rPr>
        <w:t>evident in both process and product.</w:t>
      </w:r>
    </w:p>
    <w:p w14:paraId="6FC2239F" w14:textId="77777777" w:rsidR="002D43CF" w:rsidRPr="002D43CF" w:rsidRDefault="002D43CF" w:rsidP="002D43CF">
      <w:pPr>
        <w:autoSpaceDE w:val="0"/>
        <w:autoSpaceDN w:val="0"/>
        <w:adjustRightInd w:val="0"/>
        <w:rPr>
          <w:rFonts w:asciiTheme="majorHAnsi" w:hAnsiTheme="majorHAnsi"/>
          <w:sz w:val="18"/>
          <w:szCs w:val="18"/>
          <w:lang w:eastAsia="en-CA"/>
        </w:rPr>
      </w:pPr>
    </w:p>
    <w:p w14:paraId="38F1538B" w14:textId="526C18D5" w:rsidR="002D43CF" w:rsidRPr="002D43CF" w:rsidRDefault="002D43CF" w:rsidP="002D43CF">
      <w:pPr>
        <w:autoSpaceDE w:val="0"/>
        <w:autoSpaceDN w:val="0"/>
        <w:adjustRightInd w:val="0"/>
        <w:rPr>
          <w:rFonts w:asciiTheme="majorHAnsi" w:hAnsiTheme="majorHAnsi"/>
          <w:b/>
          <w:sz w:val="18"/>
          <w:szCs w:val="18"/>
          <w:u w:val="single"/>
          <w:lang w:eastAsia="en-CA"/>
        </w:rPr>
      </w:pPr>
      <w:r w:rsidRPr="00401556">
        <w:rPr>
          <w:rFonts w:asciiTheme="majorHAnsi" w:hAnsiTheme="majorHAnsi"/>
          <w:b/>
          <w:sz w:val="18"/>
          <w:szCs w:val="18"/>
          <w:u w:val="single"/>
          <w:lang w:eastAsia="en-CA"/>
        </w:rPr>
        <w:t>In order to reach the aims of arts, students should be able to:</w:t>
      </w:r>
    </w:p>
    <w:p w14:paraId="31468C47" w14:textId="0CB1D912" w:rsidR="002D43CF" w:rsidRPr="002D43CF" w:rsidRDefault="002D43CF" w:rsidP="00D94A7F">
      <w:pPr>
        <w:pStyle w:val="ListParagraph"/>
        <w:numPr>
          <w:ilvl w:val="0"/>
          <w:numId w:val="8"/>
        </w:numPr>
        <w:autoSpaceDE w:val="0"/>
        <w:autoSpaceDN w:val="0"/>
        <w:adjustRightInd w:val="0"/>
        <w:rPr>
          <w:rFonts w:asciiTheme="majorHAnsi" w:hAnsiTheme="majorHAnsi"/>
          <w:sz w:val="18"/>
          <w:szCs w:val="18"/>
          <w:lang w:eastAsia="en-CA"/>
        </w:rPr>
      </w:pPr>
      <w:r w:rsidRPr="002D43CF">
        <w:rPr>
          <w:rFonts w:asciiTheme="majorHAnsi" w:hAnsiTheme="majorHAnsi"/>
          <w:sz w:val="18"/>
          <w:szCs w:val="18"/>
          <w:lang w:eastAsia="en-CA"/>
        </w:rPr>
        <w:t>demonstrate the acquisition and development of the skills and techniques of the art form studied</w:t>
      </w:r>
    </w:p>
    <w:p w14:paraId="180180AB" w14:textId="59FA6D0D" w:rsidR="002D43CF" w:rsidRDefault="002D43CF" w:rsidP="00D94A7F">
      <w:pPr>
        <w:pStyle w:val="ListParagraph"/>
        <w:numPr>
          <w:ilvl w:val="0"/>
          <w:numId w:val="8"/>
        </w:numPr>
        <w:autoSpaceDE w:val="0"/>
        <w:autoSpaceDN w:val="0"/>
        <w:adjustRightInd w:val="0"/>
        <w:rPr>
          <w:rFonts w:asciiTheme="majorHAnsi" w:hAnsiTheme="majorHAnsi" w:cs="Myriad Pro"/>
          <w:color w:val="000000"/>
          <w:sz w:val="18"/>
          <w:szCs w:val="18"/>
        </w:rPr>
      </w:pPr>
      <w:r w:rsidRPr="002D43CF">
        <w:rPr>
          <w:rFonts w:asciiTheme="majorHAnsi" w:hAnsiTheme="majorHAnsi" w:cs="Myriad Pro"/>
          <w:color w:val="000000"/>
          <w:sz w:val="18"/>
          <w:szCs w:val="18"/>
        </w:rPr>
        <w:t>demonstrate the application of skills and techniques to create, perform and/or present art.</w:t>
      </w:r>
    </w:p>
    <w:p w14:paraId="46D3EFE2" w14:textId="77777777" w:rsidR="00B443BD" w:rsidRPr="002D43CF" w:rsidRDefault="00B443BD" w:rsidP="00B443BD">
      <w:pPr>
        <w:pStyle w:val="ListParagraph"/>
        <w:autoSpaceDE w:val="0"/>
        <w:autoSpaceDN w:val="0"/>
        <w:adjustRightInd w:val="0"/>
        <w:ind w:left="1080"/>
        <w:rPr>
          <w:rFonts w:asciiTheme="majorHAnsi" w:hAnsiTheme="majorHAnsi" w:cs="Myriad Pro"/>
          <w:color w:val="000000"/>
          <w:sz w:val="18"/>
          <w:szCs w:val="18"/>
        </w:rPr>
      </w:pPr>
    </w:p>
    <w:p w14:paraId="4B4E1B42" w14:textId="77777777" w:rsidR="00CA0C4B" w:rsidRPr="0094135D" w:rsidRDefault="00CA0C4B" w:rsidP="00EE463F">
      <w:pPr>
        <w:jc w:val="both"/>
        <w:rPr>
          <w:rFonts w:ascii="Verdana" w:hAnsi="Verdana"/>
          <w:sz w:val="6"/>
          <w:szCs w:val="18"/>
        </w:rPr>
      </w:pPr>
    </w:p>
    <w:p w14:paraId="2266E02C" w14:textId="53FB263A" w:rsidR="00EE463F" w:rsidRPr="00EE463F" w:rsidRDefault="001F14CD" w:rsidP="00EE463F">
      <w:pPr>
        <w:pBdr>
          <w:top w:val="single" w:sz="8" w:space="1" w:color="1A95D3"/>
          <w:bottom w:val="single" w:sz="8" w:space="1" w:color="1A95D3"/>
        </w:pBdr>
        <w:shd w:val="clear" w:color="auto" w:fill="EDAA1E"/>
        <w:spacing w:line="276" w:lineRule="auto"/>
        <w:rPr>
          <w:rFonts w:ascii="Arial Narrow" w:hAnsi="Arial Narrow" w:cs="Arial"/>
          <w:b/>
          <w:bCs/>
          <w:i/>
          <w:sz w:val="18"/>
          <w:szCs w:val="15"/>
        </w:rPr>
      </w:pPr>
      <w:r>
        <w:rPr>
          <w:rFonts w:ascii="Arial Narrow" w:hAnsi="Arial Narrow" w:cs="Arial"/>
          <w:b/>
          <w:bCs/>
          <w:i/>
          <w:sz w:val="18"/>
          <w:szCs w:val="15"/>
        </w:rPr>
        <w:t>Criterion C</w:t>
      </w:r>
      <w:r w:rsidR="00CA0C4B">
        <w:rPr>
          <w:rFonts w:ascii="Arial Narrow" w:hAnsi="Arial Narrow" w:cs="Arial"/>
          <w:b/>
          <w:bCs/>
          <w:i/>
          <w:sz w:val="18"/>
          <w:szCs w:val="15"/>
        </w:rPr>
        <w:t xml:space="preserve">: </w:t>
      </w:r>
      <w:r w:rsidR="00D17C15">
        <w:rPr>
          <w:rFonts w:ascii="Arial Narrow" w:hAnsi="Arial Narrow" w:cs="Arial"/>
          <w:b/>
          <w:bCs/>
          <w:i/>
          <w:sz w:val="18"/>
          <w:szCs w:val="15"/>
        </w:rPr>
        <w:t>Thinking Creatively</w:t>
      </w:r>
    </w:p>
    <w:p w14:paraId="106E73B4" w14:textId="45FFAEEC" w:rsidR="00F66186" w:rsidRPr="00F66186" w:rsidRDefault="00F66186" w:rsidP="00F66186">
      <w:pPr>
        <w:autoSpaceDE w:val="0"/>
        <w:autoSpaceDN w:val="0"/>
        <w:adjustRightInd w:val="0"/>
        <w:rPr>
          <w:rFonts w:asciiTheme="majorHAnsi" w:hAnsiTheme="majorHAnsi"/>
          <w:sz w:val="18"/>
          <w:szCs w:val="18"/>
          <w:lang w:eastAsia="en-CA"/>
        </w:rPr>
      </w:pPr>
      <w:r w:rsidRPr="00F66186">
        <w:rPr>
          <w:rFonts w:asciiTheme="majorHAnsi" w:hAnsiTheme="majorHAnsi"/>
          <w:sz w:val="18"/>
          <w:szCs w:val="18"/>
          <w:lang w:eastAsia="en-CA"/>
        </w:rPr>
        <w:t>The arts motivate students to develop curiosity and purposefully explore and challenge boundaries. Thinking creatively encourages students to explore the unfamiliar and experiment in innovative ways to develop their artistic intentions, their processes and their work. Thinking creatively enables students to discover their personal signature and realize their artistic identity.</w:t>
      </w:r>
    </w:p>
    <w:p w14:paraId="2719CD68" w14:textId="77777777" w:rsidR="00B443BD" w:rsidRDefault="00B443BD" w:rsidP="00F66186">
      <w:pPr>
        <w:autoSpaceDE w:val="0"/>
        <w:autoSpaceDN w:val="0"/>
        <w:adjustRightInd w:val="0"/>
        <w:rPr>
          <w:rFonts w:asciiTheme="majorHAnsi" w:hAnsiTheme="majorHAnsi"/>
          <w:sz w:val="18"/>
          <w:szCs w:val="18"/>
          <w:lang w:eastAsia="en-CA"/>
        </w:rPr>
      </w:pPr>
    </w:p>
    <w:p w14:paraId="176BEC7C" w14:textId="77777777" w:rsidR="00B443BD" w:rsidRPr="00F66186" w:rsidRDefault="00B443BD" w:rsidP="00B443BD">
      <w:pPr>
        <w:autoSpaceDE w:val="0"/>
        <w:autoSpaceDN w:val="0"/>
        <w:adjustRightInd w:val="0"/>
        <w:rPr>
          <w:rFonts w:asciiTheme="majorHAnsi" w:hAnsiTheme="majorHAnsi"/>
          <w:b/>
          <w:sz w:val="18"/>
          <w:szCs w:val="18"/>
          <w:u w:val="single"/>
          <w:lang w:eastAsia="en-CA"/>
        </w:rPr>
      </w:pPr>
      <w:r w:rsidRPr="00F66186">
        <w:rPr>
          <w:rFonts w:asciiTheme="majorHAnsi" w:hAnsiTheme="majorHAnsi"/>
          <w:b/>
          <w:sz w:val="18"/>
          <w:szCs w:val="18"/>
          <w:u w:val="single"/>
          <w:lang w:eastAsia="en-CA"/>
        </w:rPr>
        <w:t>In order to reach the aims of arts, students should be able to:</w:t>
      </w:r>
    </w:p>
    <w:p w14:paraId="225C069F" w14:textId="77777777" w:rsidR="00B443BD" w:rsidRPr="00D802E0" w:rsidRDefault="00B443BD" w:rsidP="00D94A7F">
      <w:pPr>
        <w:pStyle w:val="ListParagraph"/>
        <w:numPr>
          <w:ilvl w:val="0"/>
          <w:numId w:val="10"/>
        </w:numPr>
        <w:autoSpaceDE w:val="0"/>
        <w:autoSpaceDN w:val="0"/>
        <w:adjustRightInd w:val="0"/>
        <w:rPr>
          <w:rFonts w:asciiTheme="majorHAnsi" w:hAnsiTheme="majorHAnsi"/>
          <w:sz w:val="18"/>
          <w:szCs w:val="18"/>
          <w:lang w:eastAsia="en-CA"/>
        </w:rPr>
      </w:pPr>
      <w:r w:rsidRPr="00D802E0">
        <w:rPr>
          <w:rFonts w:asciiTheme="majorHAnsi" w:hAnsiTheme="majorHAnsi"/>
          <w:sz w:val="18"/>
          <w:szCs w:val="18"/>
          <w:lang w:eastAsia="en-CA"/>
        </w:rPr>
        <w:t>identify an artistic intention</w:t>
      </w:r>
    </w:p>
    <w:p w14:paraId="3F76D6BB" w14:textId="77777777" w:rsidR="00B443BD" w:rsidRPr="00B443BD" w:rsidRDefault="00B443BD" w:rsidP="00D94A7F">
      <w:pPr>
        <w:pStyle w:val="ListParagraph"/>
        <w:numPr>
          <w:ilvl w:val="0"/>
          <w:numId w:val="10"/>
        </w:numPr>
        <w:autoSpaceDE w:val="0"/>
        <w:autoSpaceDN w:val="0"/>
        <w:adjustRightInd w:val="0"/>
        <w:rPr>
          <w:rFonts w:asciiTheme="majorHAnsi" w:hAnsiTheme="majorHAnsi"/>
          <w:sz w:val="18"/>
          <w:szCs w:val="18"/>
          <w:lang w:eastAsia="en-CA"/>
        </w:rPr>
      </w:pPr>
      <w:r w:rsidRPr="00D802E0">
        <w:rPr>
          <w:rFonts w:asciiTheme="majorHAnsi" w:hAnsiTheme="majorHAnsi"/>
          <w:sz w:val="18"/>
          <w:szCs w:val="18"/>
          <w:lang w:eastAsia="en-CA"/>
        </w:rPr>
        <w:t>identify alternatives and perspectives</w:t>
      </w:r>
    </w:p>
    <w:p w14:paraId="450D89E1" w14:textId="2479CF0A" w:rsidR="00B443BD" w:rsidRPr="00B443BD" w:rsidRDefault="00B443BD" w:rsidP="00D94A7F">
      <w:pPr>
        <w:pStyle w:val="ListParagraph"/>
        <w:numPr>
          <w:ilvl w:val="0"/>
          <w:numId w:val="10"/>
        </w:numPr>
        <w:jc w:val="both"/>
        <w:rPr>
          <w:rFonts w:asciiTheme="majorHAnsi" w:hAnsiTheme="majorHAnsi"/>
          <w:sz w:val="18"/>
          <w:szCs w:val="18"/>
        </w:rPr>
      </w:pPr>
      <w:r w:rsidRPr="00D802E0">
        <w:rPr>
          <w:rFonts w:asciiTheme="majorHAnsi" w:hAnsiTheme="majorHAnsi"/>
          <w:sz w:val="18"/>
          <w:szCs w:val="18"/>
          <w:lang w:eastAsia="en-CA"/>
        </w:rPr>
        <w:t>demonstrate the exploration of ideas.</w:t>
      </w:r>
    </w:p>
    <w:p w14:paraId="336F4EB6" w14:textId="77777777" w:rsidR="00B443BD" w:rsidRPr="00F66186" w:rsidRDefault="00B443BD" w:rsidP="00F66186">
      <w:pPr>
        <w:autoSpaceDE w:val="0"/>
        <w:autoSpaceDN w:val="0"/>
        <w:adjustRightInd w:val="0"/>
        <w:rPr>
          <w:rFonts w:asciiTheme="majorHAnsi" w:hAnsiTheme="majorHAnsi"/>
          <w:sz w:val="18"/>
          <w:szCs w:val="18"/>
          <w:lang w:eastAsia="en-CA"/>
        </w:rPr>
      </w:pPr>
    </w:p>
    <w:p w14:paraId="63489444" w14:textId="77777777" w:rsidR="00B443BD" w:rsidRDefault="00B443BD" w:rsidP="00401FE5">
      <w:pPr>
        <w:pBdr>
          <w:top w:val="single" w:sz="8" w:space="1" w:color="1A95D3"/>
          <w:bottom w:val="single" w:sz="8" w:space="1" w:color="1A95D3"/>
        </w:pBdr>
        <w:shd w:val="clear" w:color="auto" w:fill="EDAA1E"/>
        <w:spacing w:line="276" w:lineRule="auto"/>
        <w:rPr>
          <w:rFonts w:ascii="Arial Narrow" w:hAnsi="Arial Narrow" w:cs="Arial"/>
          <w:b/>
          <w:bCs/>
          <w:i/>
          <w:sz w:val="18"/>
          <w:szCs w:val="15"/>
        </w:rPr>
        <w:sectPr w:rsidR="00B443BD" w:rsidSect="003A2A82">
          <w:headerReference w:type="default" r:id="rId9"/>
          <w:footerReference w:type="default" r:id="rId10"/>
          <w:pgSz w:w="12240" w:h="15840"/>
          <w:pgMar w:top="720" w:right="720" w:bottom="720" w:left="1080" w:header="720" w:footer="720" w:gutter="0"/>
          <w:cols w:space="720"/>
          <w:docGrid w:linePitch="360"/>
        </w:sectPr>
      </w:pPr>
    </w:p>
    <w:p w14:paraId="49D16FFA" w14:textId="25FE7B4D" w:rsidR="00AF7A6B" w:rsidRPr="00401FE5" w:rsidRDefault="001F14CD" w:rsidP="00401FE5">
      <w:pPr>
        <w:pBdr>
          <w:top w:val="single" w:sz="8" w:space="1" w:color="1A95D3"/>
          <w:bottom w:val="single" w:sz="8" w:space="1" w:color="1A95D3"/>
        </w:pBdr>
        <w:shd w:val="clear" w:color="auto" w:fill="EDAA1E"/>
        <w:spacing w:line="276" w:lineRule="auto"/>
        <w:rPr>
          <w:rFonts w:ascii="Arial Narrow" w:hAnsi="Arial Narrow" w:cs="Arial"/>
          <w:b/>
          <w:bCs/>
          <w:i/>
          <w:sz w:val="18"/>
          <w:szCs w:val="15"/>
        </w:rPr>
        <w:sectPr w:rsidR="00AF7A6B" w:rsidRPr="00401FE5" w:rsidSect="00CA0C4B">
          <w:type w:val="continuous"/>
          <w:pgSz w:w="12240" w:h="15840"/>
          <w:pgMar w:top="720" w:right="720" w:bottom="720" w:left="1080" w:header="720" w:footer="720" w:gutter="0"/>
          <w:cols w:space="720"/>
          <w:docGrid w:linePitch="360"/>
        </w:sectPr>
      </w:pPr>
      <w:r>
        <w:rPr>
          <w:rFonts w:ascii="Arial Narrow" w:hAnsi="Arial Narrow" w:cs="Arial"/>
          <w:b/>
          <w:bCs/>
          <w:i/>
          <w:sz w:val="18"/>
          <w:szCs w:val="15"/>
        </w:rPr>
        <w:lastRenderedPageBreak/>
        <w:t>Criterion</w:t>
      </w:r>
      <w:r w:rsidR="00CA0C4B">
        <w:rPr>
          <w:rFonts w:ascii="Arial Narrow" w:hAnsi="Arial Narrow" w:cs="Arial"/>
          <w:b/>
          <w:bCs/>
          <w:i/>
          <w:sz w:val="18"/>
          <w:szCs w:val="15"/>
        </w:rPr>
        <w:t xml:space="preserve"> D: </w:t>
      </w:r>
      <w:r w:rsidR="00D17C15">
        <w:rPr>
          <w:rFonts w:ascii="Arial Narrow" w:hAnsi="Arial Narrow" w:cs="Arial"/>
          <w:b/>
          <w:bCs/>
          <w:i/>
          <w:sz w:val="18"/>
          <w:szCs w:val="15"/>
        </w:rPr>
        <w:t>Responding</w:t>
      </w:r>
    </w:p>
    <w:p w14:paraId="09D26CC7" w14:textId="568EA693" w:rsidR="000945A0" w:rsidRPr="000945A0" w:rsidRDefault="000945A0" w:rsidP="000945A0">
      <w:pPr>
        <w:autoSpaceDE w:val="0"/>
        <w:autoSpaceDN w:val="0"/>
        <w:adjustRightInd w:val="0"/>
        <w:rPr>
          <w:sz w:val="19"/>
          <w:szCs w:val="19"/>
          <w:lang w:eastAsia="en-CA"/>
        </w:rPr>
        <w:sectPr w:rsidR="000945A0" w:rsidRPr="000945A0" w:rsidSect="00CA0C4B">
          <w:type w:val="continuous"/>
          <w:pgSz w:w="12240" w:h="15840"/>
          <w:pgMar w:top="720" w:right="720" w:bottom="720" w:left="1080" w:header="720" w:footer="720" w:gutter="0"/>
          <w:cols w:space="720"/>
          <w:docGrid w:linePitch="360"/>
        </w:sectPr>
      </w:pPr>
      <w:r>
        <w:rPr>
          <w:sz w:val="19"/>
          <w:szCs w:val="19"/>
          <w:lang w:eastAsia="en-CA"/>
        </w:rPr>
        <w:lastRenderedPageBreak/>
        <w:t>Students should have the opportunity to respond to their world, to their own art and to the art of others. A response can come in many forms; creating art as a response encourages students to make connections and transfer their learning to new settings. Through reflecting on their artistic intention and the impact of their work on an audience and on themselves, students become more aware of their own artistic development and the role that arts play in their lives and in the world. Students learn that the arts may initiate change as well as being a response to change.</w:t>
      </w:r>
    </w:p>
    <w:p w14:paraId="2C9229B6" w14:textId="77777777" w:rsidR="008D099F" w:rsidRDefault="008D099F" w:rsidP="00963A1D">
      <w:pPr>
        <w:jc w:val="both"/>
        <w:rPr>
          <w:rFonts w:ascii="Arial Narrow" w:hAnsi="Arial Narrow"/>
          <w:sz w:val="16"/>
        </w:rPr>
      </w:pPr>
    </w:p>
    <w:p w14:paraId="4BB580B1" w14:textId="77777777" w:rsidR="000945A0" w:rsidRPr="00F66186" w:rsidRDefault="000945A0" w:rsidP="000945A0">
      <w:pPr>
        <w:autoSpaceDE w:val="0"/>
        <w:autoSpaceDN w:val="0"/>
        <w:adjustRightInd w:val="0"/>
        <w:rPr>
          <w:rFonts w:asciiTheme="majorHAnsi" w:hAnsiTheme="majorHAnsi"/>
          <w:b/>
          <w:sz w:val="18"/>
          <w:szCs w:val="18"/>
          <w:u w:val="single"/>
          <w:lang w:eastAsia="en-CA"/>
        </w:rPr>
      </w:pPr>
      <w:r w:rsidRPr="00F66186">
        <w:rPr>
          <w:rFonts w:asciiTheme="majorHAnsi" w:hAnsiTheme="majorHAnsi"/>
          <w:b/>
          <w:sz w:val="18"/>
          <w:szCs w:val="18"/>
          <w:u w:val="single"/>
          <w:lang w:eastAsia="en-CA"/>
        </w:rPr>
        <w:t>In order to reach the aims of arts, students should be able to:</w:t>
      </w:r>
    </w:p>
    <w:p w14:paraId="144786D2" w14:textId="5B6959B7" w:rsidR="00D802E0" w:rsidRPr="00D802E0" w:rsidRDefault="00D802E0" w:rsidP="00D94A7F">
      <w:pPr>
        <w:pStyle w:val="ListParagraph"/>
        <w:numPr>
          <w:ilvl w:val="0"/>
          <w:numId w:val="11"/>
        </w:numPr>
        <w:autoSpaceDE w:val="0"/>
        <w:autoSpaceDN w:val="0"/>
        <w:adjustRightInd w:val="0"/>
        <w:rPr>
          <w:rFonts w:asciiTheme="majorHAnsi" w:hAnsiTheme="majorHAnsi"/>
          <w:sz w:val="18"/>
          <w:szCs w:val="18"/>
          <w:lang w:eastAsia="en-CA"/>
        </w:rPr>
      </w:pPr>
      <w:r w:rsidRPr="00D802E0">
        <w:rPr>
          <w:rFonts w:asciiTheme="majorHAnsi" w:hAnsiTheme="majorHAnsi"/>
          <w:sz w:val="18"/>
          <w:szCs w:val="18"/>
          <w:lang w:eastAsia="en-CA"/>
        </w:rPr>
        <w:t>identify connections between art forms, art and context, or art and prior learning</w:t>
      </w:r>
    </w:p>
    <w:p w14:paraId="170BD13A" w14:textId="2A35E58A" w:rsidR="00D802E0" w:rsidRPr="00D802E0" w:rsidRDefault="00D802E0" w:rsidP="00D94A7F">
      <w:pPr>
        <w:pStyle w:val="ListParagraph"/>
        <w:numPr>
          <w:ilvl w:val="0"/>
          <w:numId w:val="11"/>
        </w:numPr>
        <w:autoSpaceDE w:val="0"/>
        <w:autoSpaceDN w:val="0"/>
        <w:adjustRightInd w:val="0"/>
        <w:rPr>
          <w:rFonts w:asciiTheme="majorHAnsi" w:hAnsiTheme="majorHAnsi"/>
          <w:sz w:val="18"/>
          <w:szCs w:val="18"/>
          <w:lang w:eastAsia="en-CA"/>
        </w:rPr>
      </w:pPr>
      <w:r w:rsidRPr="00D802E0">
        <w:rPr>
          <w:rFonts w:asciiTheme="majorHAnsi" w:hAnsiTheme="majorHAnsi"/>
          <w:sz w:val="18"/>
          <w:szCs w:val="18"/>
          <w:lang w:eastAsia="en-CA"/>
        </w:rPr>
        <w:t>recognize that the world contains inspiration or influence for art</w:t>
      </w:r>
    </w:p>
    <w:p w14:paraId="0F33150D" w14:textId="10AB76F8" w:rsidR="0046015A" w:rsidRDefault="00D802E0" w:rsidP="00D94A7F">
      <w:pPr>
        <w:pStyle w:val="ListParagraph"/>
        <w:numPr>
          <w:ilvl w:val="0"/>
          <w:numId w:val="11"/>
        </w:numPr>
        <w:jc w:val="both"/>
        <w:rPr>
          <w:rFonts w:asciiTheme="majorHAnsi" w:hAnsiTheme="majorHAnsi"/>
          <w:sz w:val="18"/>
          <w:szCs w:val="18"/>
        </w:rPr>
      </w:pPr>
      <w:r w:rsidRPr="00D802E0">
        <w:rPr>
          <w:rFonts w:asciiTheme="majorHAnsi" w:hAnsiTheme="majorHAnsi"/>
          <w:sz w:val="18"/>
          <w:szCs w:val="18"/>
          <w:lang w:eastAsia="en-CA"/>
        </w:rPr>
        <w:t>evaluate certain elements or principles of artwork.</w:t>
      </w:r>
    </w:p>
    <w:p w14:paraId="19E09B2F" w14:textId="77777777" w:rsidR="00AC2278" w:rsidRDefault="00AC2278" w:rsidP="00AC2278">
      <w:pPr>
        <w:pStyle w:val="ListParagraph"/>
        <w:jc w:val="both"/>
        <w:rPr>
          <w:rFonts w:asciiTheme="majorHAnsi" w:hAnsiTheme="majorHAnsi"/>
          <w:sz w:val="18"/>
          <w:szCs w:val="18"/>
          <w:lang w:eastAsia="en-CA"/>
        </w:rPr>
      </w:pPr>
    </w:p>
    <w:p w14:paraId="58AE0FA6" w14:textId="77777777" w:rsidR="00AC2278" w:rsidRDefault="00AC2278" w:rsidP="00AC2278">
      <w:pPr>
        <w:pStyle w:val="ListParagraph"/>
        <w:jc w:val="both"/>
        <w:rPr>
          <w:rFonts w:asciiTheme="majorHAnsi" w:hAnsiTheme="majorHAnsi"/>
          <w:sz w:val="18"/>
          <w:szCs w:val="18"/>
        </w:rPr>
      </w:pPr>
    </w:p>
    <w:p w14:paraId="1C1F3488" w14:textId="77777777" w:rsidR="00A83C62" w:rsidRPr="00A83C62" w:rsidRDefault="00A83C62" w:rsidP="00A83C62">
      <w:pPr>
        <w:jc w:val="both"/>
        <w:rPr>
          <w:rFonts w:asciiTheme="majorHAnsi" w:hAnsiTheme="majorHAnsi"/>
          <w:sz w:val="18"/>
          <w:szCs w:val="18"/>
        </w:rPr>
      </w:pPr>
    </w:p>
    <w:p w14:paraId="30F2970C" w14:textId="77777777" w:rsidR="00FA5B84" w:rsidRPr="000A18D2" w:rsidRDefault="00FA5B84" w:rsidP="00FA5B84">
      <w:pPr>
        <w:pBdr>
          <w:top w:val="single" w:sz="4" w:space="2" w:color="1A95D3"/>
          <w:left w:val="single" w:sz="4" w:space="4" w:color="1A95D3"/>
          <w:bottom w:val="single" w:sz="4" w:space="2" w:color="1A95D3"/>
          <w:right w:val="single" w:sz="4" w:space="4" w:color="1A95D3"/>
        </w:pBdr>
        <w:shd w:val="clear" w:color="auto" w:fill="1A95D3"/>
        <w:rPr>
          <w:rFonts w:ascii="Arial Narrow" w:hAnsi="Arial Narrow" w:cs="Arial"/>
          <w:b/>
          <w:i/>
          <w:smallCaps/>
          <w:color w:val="FFFFFF"/>
          <w:spacing w:val="50"/>
          <w:sz w:val="18"/>
          <w:szCs w:val="24"/>
        </w:rPr>
      </w:pPr>
      <w:r>
        <w:rPr>
          <w:rFonts w:ascii="Arial Narrow" w:hAnsi="Arial Narrow" w:cs="Arial"/>
          <w:b/>
          <w:i/>
          <w:smallCaps/>
          <w:color w:val="FFFFFF"/>
          <w:spacing w:val="50"/>
          <w:sz w:val="18"/>
          <w:szCs w:val="24"/>
        </w:rPr>
        <w:lastRenderedPageBreak/>
        <w:t>Students Responsibilities</w:t>
      </w:r>
    </w:p>
    <w:p w14:paraId="280B6576" w14:textId="6455F65E" w:rsidR="00B32B0F" w:rsidRPr="00B12A57" w:rsidRDefault="00B32B0F" w:rsidP="00B32B0F">
      <w:pPr>
        <w:autoSpaceDE w:val="0"/>
        <w:autoSpaceDN w:val="0"/>
        <w:adjustRightInd w:val="0"/>
        <w:spacing w:after="200" w:line="276" w:lineRule="auto"/>
        <w:contextualSpacing/>
        <w:jc w:val="both"/>
        <w:rPr>
          <w:rFonts w:asciiTheme="majorHAnsi" w:eastAsiaTheme="minorEastAsia" w:hAnsiTheme="majorHAnsi" w:cstheme="minorBidi"/>
          <w:b/>
          <w:sz w:val="18"/>
          <w:szCs w:val="18"/>
          <w:u w:val="single"/>
        </w:rPr>
      </w:pPr>
      <w:r w:rsidRPr="00B12A57">
        <w:rPr>
          <w:rFonts w:asciiTheme="majorHAnsi" w:eastAsiaTheme="minorEastAsia" w:hAnsiTheme="majorHAnsi" w:cstheme="minorBidi"/>
          <w:b/>
          <w:sz w:val="18"/>
          <w:szCs w:val="18"/>
          <w:u w:val="single"/>
        </w:rPr>
        <w:t>Students are responsible for:</w:t>
      </w:r>
    </w:p>
    <w:p w14:paraId="3A0840D3" w14:textId="7C59FD89" w:rsidR="00236998" w:rsidRPr="00FA6F24" w:rsidRDefault="00236998" w:rsidP="00D94A7F">
      <w:pPr>
        <w:numPr>
          <w:ilvl w:val="0"/>
          <w:numId w:val="3"/>
        </w:numPr>
        <w:autoSpaceDE w:val="0"/>
        <w:autoSpaceDN w:val="0"/>
        <w:adjustRightInd w:val="0"/>
        <w:spacing w:after="200" w:line="276" w:lineRule="auto"/>
        <w:contextualSpacing/>
        <w:jc w:val="both"/>
        <w:rPr>
          <w:rFonts w:asciiTheme="majorHAnsi" w:eastAsiaTheme="minorEastAsia" w:hAnsiTheme="majorHAnsi" w:cstheme="minorBidi"/>
          <w:sz w:val="18"/>
          <w:szCs w:val="18"/>
        </w:rPr>
      </w:pPr>
      <w:r w:rsidRPr="00FA6F24">
        <w:rPr>
          <w:rFonts w:asciiTheme="majorHAnsi" w:eastAsiaTheme="minorEastAsia" w:hAnsiTheme="majorHAnsi" w:cstheme="minorBidi"/>
          <w:sz w:val="18"/>
          <w:szCs w:val="18"/>
        </w:rPr>
        <w:t>Be</w:t>
      </w:r>
      <w:r w:rsidR="00B32B0F">
        <w:rPr>
          <w:rFonts w:asciiTheme="majorHAnsi" w:eastAsiaTheme="minorEastAsia" w:hAnsiTheme="majorHAnsi" w:cstheme="minorBidi"/>
          <w:sz w:val="18"/>
          <w:szCs w:val="18"/>
        </w:rPr>
        <w:t xml:space="preserve">ing on punctual to class and catching up on missed work due to absence </w:t>
      </w:r>
    </w:p>
    <w:p w14:paraId="69ABC30E" w14:textId="35DE969E" w:rsidR="00236998" w:rsidRDefault="00B32B0F" w:rsidP="00D94A7F">
      <w:pPr>
        <w:numPr>
          <w:ilvl w:val="0"/>
          <w:numId w:val="3"/>
        </w:numPr>
        <w:autoSpaceDE w:val="0"/>
        <w:autoSpaceDN w:val="0"/>
        <w:adjustRightInd w:val="0"/>
        <w:spacing w:after="200" w:line="276" w:lineRule="auto"/>
        <w:contextualSpacing/>
        <w:jc w:val="both"/>
        <w:rPr>
          <w:rFonts w:asciiTheme="majorHAnsi" w:eastAsiaTheme="minorEastAsia" w:hAnsiTheme="majorHAnsi" w:cstheme="minorBidi"/>
          <w:sz w:val="18"/>
          <w:szCs w:val="18"/>
        </w:rPr>
      </w:pPr>
      <w:r>
        <w:rPr>
          <w:rFonts w:asciiTheme="majorHAnsi" w:eastAsiaTheme="minorEastAsia" w:hAnsiTheme="majorHAnsi" w:cstheme="minorBidi"/>
          <w:sz w:val="18"/>
          <w:szCs w:val="18"/>
        </w:rPr>
        <w:t>Being prepared for class with all the required equipment,</w:t>
      </w:r>
      <w:r w:rsidR="00B3620E">
        <w:rPr>
          <w:rFonts w:asciiTheme="majorHAnsi" w:eastAsiaTheme="minorEastAsia" w:hAnsiTheme="majorHAnsi" w:cstheme="minorBidi"/>
          <w:sz w:val="18"/>
          <w:szCs w:val="18"/>
        </w:rPr>
        <w:t xml:space="preserve"> materials, fully charged electronic device, pencil case </w:t>
      </w:r>
    </w:p>
    <w:p w14:paraId="3744EC23" w14:textId="58A21159" w:rsidR="00B3620E" w:rsidRDefault="00B3620E" w:rsidP="00D94A7F">
      <w:pPr>
        <w:numPr>
          <w:ilvl w:val="0"/>
          <w:numId w:val="3"/>
        </w:numPr>
        <w:autoSpaceDE w:val="0"/>
        <w:autoSpaceDN w:val="0"/>
        <w:adjustRightInd w:val="0"/>
        <w:spacing w:after="200" w:line="276" w:lineRule="auto"/>
        <w:contextualSpacing/>
        <w:jc w:val="both"/>
        <w:rPr>
          <w:rFonts w:asciiTheme="majorHAnsi" w:eastAsiaTheme="minorEastAsia" w:hAnsiTheme="majorHAnsi" w:cstheme="minorBidi"/>
          <w:sz w:val="18"/>
          <w:szCs w:val="18"/>
        </w:rPr>
      </w:pPr>
      <w:r>
        <w:rPr>
          <w:rFonts w:asciiTheme="majorHAnsi" w:eastAsiaTheme="minorEastAsia" w:hAnsiTheme="majorHAnsi" w:cstheme="minorBidi"/>
          <w:sz w:val="18"/>
          <w:szCs w:val="18"/>
        </w:rPr>
        <w:t>Working respectfully and collaboratively with peers</w:t>
      </w:r>
    </w:p>
    <w:p w14:paraId="3DB989B0" w14:textId="33DCD0E0" w:rsidR="0086504F" w:rsidRPr="0086504F" w:rsidRDefault="0086504F" w:rsidP="00D94A7F">
      <w:pPr>
        <w:numPr>
          <w:ilvl w:val="0"/>
          <w:numId w:val="3"/>
        </w:numPr>
        <w:autoSpaceDE w:val="0"/>
        <w:autoSpaceDN w:val="0"/>
        <w:adjustRightInd w:val="0"/>
        <w:spacing w:after="200" w:line="276" w:lineRule="auto"/>
        <w:contextualSpacing/>
        <w:jc w:val="both"/>
        <w:rPr>
          <w:rFonts w:asciiTheme="majorHAnsi" w:eastAsiaTheme="minorEastAsia" w:hAnsiTheme="majorHAnsi" w:cstheme="minorBidi"/>
          <w:sz w:val="18"/>
          <w:szCs w:val="18"/>
        </w:rPr>
      </w:pPr>
      <w:r>
        <w:rPr>
          <w:rFonts w:asciiTheme="majorHAnsi" w:eastAsiaTheme="minorEastAsia" w:hAnsiTheme="majorHAnsi" w:cstheme="minorBidi"/>
          <w:sz w:val="18"/>
          <w:szCs w:val="18"/>
        </w:rPr>
        <w:t>Taking care of the materials and equipment in the art studio, with responsibility for tidying work and materials away</w:t>
      </w:r>
    </w:p>
    <w:p w14:paraId="6DA7C062" w14:textId="399C1C6A" w:rsidR="00236998" w:rsidRDefault="00BB1769" w:rsidP="00D94A7F">
      <w:pPr>
        <w:numPr>
          <w:ilvl w:val="0"/>
          <w:numId w:val="3"/>
        </w:numPr>
        <w:autoSpaceDE w:val="0"/>
        <w:autoSpaceDN w:val="0"/>
        <w:adjustRightInd w:val="0"/>
        <w:spacing w:after="200" w:line="276" w:lineRule="auto"/>
        <w:contextualSpacing/>
        <w:jc w:val="both"/>
        <w:rPr>
          <w:rFonts w:asciiTheme="majorHAnsi" w:eastAsiaTheme="minorEastAsia" w:hAnsiTheme="majorHAnsi" w:cstheme="minorBidi"/>
          <w:sz w:val="18"/>
          <w:szCs w:val="18"/>
        </w:rPr>
      </w:pPr>
      <w:r>
        <w:rPr>
          <w:rFonts w:asciiTheme="majorHAnsi" w:eastAsiaTheme="minorEastAsia" w:hAnsiTheme="majorHAnsi" w:cstheme="minorBidi"/>
          <w:sz w:val="18"/>
          <w:szCs w:val="18"/>
        </w:rPr>
        <w:t>Listen</w:t>
      </w:r>
      <w:r w:rsidR="00B12A57">
        <w:rPr>
          <w:rFonts w:asciiTheme="majorHAnsi" w:eastAsiaTheme="minorEastAsia" w:hAnsiTheme="majorHAnsi" w:cstheme="minorBidi"/>
          <w:sz w:val="18"/>
          <w:szCs w:val="18"/>
        </w:rPr>
        <w:t>ing</w:t>
      </w:r>
      <w:r>
        <w:rPr>
          <w:rFonts w:asciiTheme="majorHAnsi" w:eastAsiaTheme="minorEastAsia" w:hAnsiTheme="majorHAnsi" w:cstheme="minorBidi"/>
          <w:sz w:val="18"/>
          <w:szCs w:val="18"/>
        </w:rPr>
        <w:t xml:space="preserve"> </w:t>
      </w:r>
      <w:r w:rsidR="00236998" w:rsidRPr="00FA6F24">
        <w:rPr>
          <w:rFonts w:asciiTheme="majorHAnsi" w:eastAsiaTheme="minorEastAsia" w:hAnsiTheme="majorHAnsi" w:cstheme="minorBidi"/>
          <w:sz w:val="18"/>
          <w:szCs w:val="18"/>
        </w:rPr>
        <w:t>when others are speaking</w:t>
      </w:r>
      <w:r>
        <w:rPr>
          <w:rFonts w:asciiTheme="majorHAnsi" w:eastAsiaTheme="minorEastAsia" w:hAnsiTheme="majorHAnsi" w:cstheme="minorBidi"/>
          <w:sz w:val="18"/>
          <w:szCs w:val="18"/>
        </w:rPr>
        <w:t xml:space="preserve"> and interact</w:t>
      </w:r>
      <w:r w:rsidR="0086504F">
        <w:rPr>
          <w:rFonts w:asciiTheme="majorHAnsi" w:eastAsiaTheme="minorEastAsia" w:hAnsiTheme="majorHAnsi" w:cstheme="minorBidi"/>
          <w:sz w:val="18"/>
          <w:szCs w:val="18"/>
        </w:rPr>
        <w:t>ing with others</w:t>
      </w:r>
      <w:r>
        <w:rPr>
          <w:rFonts w:asciiTheme="majorHAnsi" w:eastAsiaTheme="minorEastAsia" w:hAnsiTheme="majorHAnsi" w:cstheme="minorBidi"/>
          <w:sz w:val="18"/>
          <w:szCs w:val="18"/>
        </w:rPr>
        <w:t xml:space="preserve"> in a respectful way</w:t>
      </w:r>
    </w:p>
    <w:p w14:paraId="4CE5BD1A" w14:textId="227DEF97" w:rsidR="0086504F" w:rsidRDefault="0086504F" w:rsidP="00D94A7F">
      <w:pPr>
        <w:numPr>
          <w:ilvl w:val="0"/>
          <w:numId w:val="3"/>
        </w:numPr>
        <w:autoSpaceDE w:val="0"/>
        <w:autoSpaceDN w:val="0"/>
        <w:adjustRightInd w:val="0"/>
        <w:spacing w:after="200" w:line="276" w:lineRule="auto"/>
        <w:contextualSpacing/>
        <w:jc w:val="both"/>
        <w:rPr>
          <w:rFonts w:asciiTheme="majorHAnsi" w:eastAsiaTheme="minorEastAsia" w:hAnsiTheme="majorHAnsi" w:cstheme="minorBidi"/>
          <w:sz w:val="18"/>
          <w:szCs w:val="18"/>
        </w:rPr>
      </w:pPr>
      <w:r>
        <w:rPr>
          <w:rFonts w:asciiTheme="majorHAnsi" w:eastAsiaTheme="minorEastAsia" w:hAnsiTheme="majorHAnsi" w:cstheme="minorBidi"/>
          <w:sz w:val="18"/>
          <w:szCs w:val="18"/>
        </w:rPr>
        <w:t>Being an active member of the class, to participate and engage in activities and discussions</w:t>
      </w:r>
    </w:p>
    <w:p w14:paraId="34FAE128" w14:textId="59DFA3D4" w:rsidR="0086504F" w:rsidRPr="00FA6F24" w:rsidRDefault="0086504F" w:rsidP="00D94A7F">
      <w:pPr>
        <w:numPr>
          <w:ilvl w:val="0"/>
          <w:numId w:val="3"/>
        </w:numPr>
        <w:autoSpaceDE w:val="0"/>
        <w:autoSpaceDN w:val="0"/>
        <w:adjustRightInd w:val="0"/>
        <w:spacing w:after="200" w:line="276" w:lineRule="auto"/>
        <w:contextualSpacing/>
        <w:jc w:val="both"/>
        <w:rPr>
          <w:rFonts w:asciiTheme="majorHAnsi" w:eastAsiaTheme="minorEastAsia" w:hAnsiTheme="majorHAnsi" w:cstheme="minorBidi"/>
          <w:sz w:val="18"/>
          <w:szCs w:val="18"/>
        </w:rPr>
      </w:pPr>
      <w:r>
        <w:rPr>
          <w:rFonts w:asciiTheme="majorHAnsi" w:eastAsiaTheme="minorEastAsia" w:hAnsiTheme="majorHAnsi" w:cstheme="minorBidi"/>
          <w:sz w:val="18"/>
          <w:szCs w:val="18"/>
        </w:rPr>
        <w:t xml:space="preserve">Trying your best and opportunities for improvement  </w:t>
      </w:r>
    </w:p>
    <w:p w14:paraId="519D8BAC" w14:textId="19B01BD4" w:rsidR="00F347DE" w:rsidRPr="00BB1769" w:rsidRDefault="00236998" w:rsidP="00D94A7F">
      <w:pPr>
        <w:numPr>
          <w:ilvl w:val="0"/>
          <w:numId w:val="3"/>
        </w:numPr>
        <w:autoSpaceDE w:val="0"/>
        <w:autoSpaceDN w:val="0"/>
        <w:adjustRightInd w:val="0"/>
        <w:spacing w:after="200" w:line="276" w:lineRule="auto"/>
        <w:contextualSpacing/>
        <w:jc w:val="both"/>
        <w:rPr>
          <w:rFonts w:asciiTheme="majorHAnsi" w:eastAsiaTheme="minorEastAsia" w:hAnsiTheme="majorHAnsi" w:cstheme="minorBidi"/>
          <w:sz w:val="18"/>
          <w:szCs w:val="18"/>
        </w:rPr>
      </w:pPr>
      <w:r w:rsidRPr="00FA6F24">
        <w:rPr>
          <w:rFonts w:asciiTheme="majorHAnsi" w:eastAsiaTheme="minorEastAsia" w:hAnsiTheme="majorHAnsi" w:cstheme="minorBidi"/>
          <w:sz w:val="18"/>
          <w:szCs w:val="18"/>
        </w:rPr>
        <w:t>Exhibit</w:t>
      </w:r>
      <w:r w:rsidR="00B12A57">
        <w:rPr>
          <w:rFonts w:asciiTheme="majorHAnsi" w:eastAsiaTheme="minorEastAsia" w:hAnsiTheme="majorHAnsi" w:cstheme="minorBidi"/>
          <w:sz w:val="18"/>
          <w:szCs w:val="18"/>
        </w:rPr>
        <w:t>ing</w:t>
      </w:r>
      <w:r w:rsidRPr="00FA6F24">
        <w:rPr>
          <w:rFonts w:asciiTheme="majorHAnsi" w:eastAsiaTheme="minorEastAsia" w:hAnsiTheme="majorHAnsi" w:cstheme="minorBidi"/>
          <w:sz w:val="18"/>
          <w:szCs w:val="18"/>
        </w:rPr>
        <w:t xml:space="preserve"> MYP</w:t>
      </w:r>
      <w:r w:rsidR="00BB1769">
        <w:rPr>
          <w:rFonts w:asciiTheme="majorHAnsi" w:eastAsiaTheme="minorEastAsia" w:hAnsiTheme="majorHAnsi" w:cstheme="minorBidi"/>
          <w:sz w:val="18"/>
          <w:szCs w:val="18"/>
        </w:rPr>
        <w:t xml:space="preserve"> learner profile characteristics</w:t>
      </w:r>
    </w:p>
    <w:p w14:paraId="68A3B840" w14:textId="6BE064A9" w:rsidR="00FA6F24" w:rsidRPr="00FA6F24" w:rsidRDefault="00FA5B84" w:rsidP="00FA5B84">
      <w:pPr>
        <w:pBdr>
          <w:top w:val="single" w:sz="8" w:space="1" w:color="1A95D3"/>
          <w:bottom w:val="single" w:sz="8" w:space="1" w:color="1A95D3"/>
        </w:pBdr>
        <w:shd w:val="clear" w:color="auto" w:fill="EDAA1E"/>
        <w:spacing w:line="276" w:lineRule="auto"/>
        <w:rPr>
          <w:rFonts w:ascii="Arial Narrow" w:hAnsi="Arial Narrow" w:cs="Arial"/>
          <w:b/>
          <w:bCs/>
          <w:i/>
          <w:sz w:val="18"/>
          <w:szCs w:val="15"/>
        </w:rPr>
      </w:pPr>
      <w:r w:rsidRPr="00D225CE">
        <w:rPr>
          <w:rFonts w:ascii="Arial Narrow" w:hAnsi="Arial Narrow" w:cs="Arial"/>
          <w:b/>
          <w:bCs/>
          <w:i/>
          <w:sz w:val="18"/>
          <w:szCs w:val="15"/>
        </w:rPr>
        <w:t>Academic Honesty</w:t>
      </w:r>
    </w:p>
    <w:p w14:paraId="0B98F9F4" w14:textId="77777777" w:rsidR="00FA5B84" w:rsidRDefault="00FA5B84" w:rsidP="00FA5B84">
      <w:pPr>
        <w:jc w:val="both"/>
        <w:rPr>
          <w:rFonts w:ascii="Verdana" w:hAnsi="Verdana"/>
          <w:sz w:val="6"/>
          <w:szCs w:val="18"/>
        </w:rPr>
      </w:pPr>
    </w:p>
    <w:p w14:paraId="1A829970" w14:textId="77777777" w:rsidR="00FA6F24" w:rsidRDefault="00FA6F24" w:rsidP="00FA5B84">
      <w:pPr>
        <w:jc w:val="both"/>
        <w:rPr>
          <w:rFonts w:ascii="Verdana" w:hAnsi="Verdana"/>
          <w:sz w:val="6"/>
          <w:szCs w:val="18"/>
        </w:rPr>
      </w:pPr>
    </w:p>
    <w:p w14:paraId="3A56AB69" w14:textId="478D45A9" w:rsidR="00FA6F24" w:rsidRDefault="009161AD" w:rsidP="00FA5B84">
      <w:pPr>
        <w:jc w:val="both"/>
        <w:rPr>
          <w:rFonts w:asciiTheme="majorHAnsi" w:hAnsiTheme="majorHAnsi"/>
          <w:sz w:val="18"/>
          <w:szCs w:val="18"/>
        </w:rPr>
      </w:pPr>
      <w:r>
        <w:rPr>
          <w:rFonts w:asciiTheme="majorHAnsi" w:hAnsiTheme="majorHAnsi"/>
          <w:sz w:val="18"/>
          <w:szCs w:val="18"/>
        </w:rPr>
        <w:t xml:space="preserve">GWA maintains very strict guidelines towards maintaining academic honesty as followed by IB students globally. </w:t>
      </w:r>
    </w:p>
    <w:p w14:paraId="0FB901F8" w14:textId="77777777" w:rsidR="009161AD" w:rsidRDefault="009161AD" w:rsidP="00FA5B84">
      <w:pPr>
        <w:jc w:val="both"/>
        <w:rPr>
          <w:rFonts w:asciiTheme="majorHAnsi" w:hAnsiTheme="majorHAnsi"/>
          <w:sz w:val="18"/>
          <w:szCs w:val="18"/>
        </w:rPr>
      </w:pPr>
    </w:p>
    <w:p w14:paraId="11B63193" w14:textId="560D7783" w:rsidR="009161AD" w:rsidRDefault="009161AD" w:rsidP="00FA5B84">
      <w:pPr>
        <w:jc w:val="both"/>
        <w:rPr>
          <w:rFonts w:asciiTheme="majorHAnsi" w:hAnsiTheme="majorHAnsi"/>
          <w:sz w:val="18"/>
          <w:szCs w:val="18"/>
        </w:rPr>
      </w:pPr>
      <w:r>
        <w:rPr>
          <w:rFonts w:asciiTheme="majorHAnsi" w:hAnsiTheme="majorHAnsi"/>
          <w:sz w:val="18"/>
          <w:szCs w:val="18"/>
        </w:rPr>
        <w:t xml:space="preserve">1.  First offense:  A student who submits plagiarized work will be required to meet with the teacher to discuss the offense. </w:t>
      </w:r>
    </w:p>
    <w:p w14:paraId="0E791453" w14:textId="0D900632" w:rsidR="009161AD" w:rsidRDefault="009161AD" w:rsidP="00D94A7F">
      <w:pPr>
        <w:pStyle w:val="ListParagraph"/>
        <w:numPr>
          <w:ilvl w:val="0"/>
          <w:numId w:val="4"/>
        </w:numPr>
        <w:jc w:val="both"/>
        <w:rPr>
          <w:rFonts w:asciiTheme="majorHAnsi" w:hAnsiTheme="majorHAnsi"/>
          <w:sz w:val="18"/>
          <w:szCs w:val="18"/>
        </w:rPr>
      </w:pPr>
      <w:r>
        <w:rPr>
          <w:rFonts w:asciiTheme="majorHAnsi" w:hAnsiTheme="majorHAnsi"/>
          <w:sz w:val="18"/>
          <w:szCs w:val="18"/>
        </w:rPr>
        <w:t xml:space="preserve">The teacher will notify the parents and the MYP Coordinator by email of the offense. </w:t>
      </w:r>
    </w:p>
    <w:p w14:paraId="090B3229" w14:textId="0F46C0C4" w:rsidR="009161AD" w:rsidRDefault="009161AD" w:rsidP="00D94A7F">
      <w:pPr>
        <w:pStyle w:val="ListParagraph"/>
        <w:numPr>
          <w:ilvl w:val="0"/>
          <w:numId w:val="4"/>
        </w:numPr>
        <w:jc w:val="both"/>
        <w:rPr>
          <w:rFonts w:asciiTheme="majorHAnsi" w:hAnsiTheme="majorHAnsi"/>
          <w:sz w:val="18"/>
          <w:szCs w:val="18"/>
        </w:rPr>
      </w:pPr>
      <w:r>
        <w:rPr>
          <w:rFonts w:asciiTheme="majorHAnsi" w:hAnsiTheme="majorHAnsi"/>
          <w:sz w:val="18"/>
          <w:szCs w:val="18"/>
        </w:rPr>
        <w:t xml:space="preserve">The student will be required to repeat the assessment for </w:t>
      </w:r>
      <w:r>
        <w:rPr>
          <w:rFonts w:asciiTheme="majorHAnsi" w:hAnsiTheme="majorHAnsi"/>
          <w:b/>
          <w:sz w:val="18"/>
          <w:szCs w:val="18"/>
        </w:rPr>
        <w:t xml:space="preserve">formative feedback purposes </w:t>
      </w:r>
      <w:r w:rsidR="00C12EC1">
        <w:rPr>
          <w:rFonts w:asciiTheme="majorHAnsi" w:hAnsiTheme="majorHAnsi"/>
          <w:b/>
          <w:sz w:val="18"/>
          <w:szCs w:val="18"/>
        </w:rPr>
        <w:t>only.</w:t>
      </w:r>
      <w:r w:rsidR="00C12EC1">
        <w:rPr>
          <w:rFonts w:asciiTheme="majorHAnsi" w:hAnsiTheme="majorHAnsi"/>
          <w:sz w:val="18"/>
          <w:szCs w:val="18"/>
        </w:rPr>
        <w:t xml:space="preserve"> (</w:t>
      </w:r>
      <w:r>
        <w:rPr>
          <w:rFonts w:asciiTheme="majorHAnsi" w:hAnsiTheme="majorHAnsi"/>
          <w:sz w:val="18"/>
          <w:szCs w:val="18"/>
        </w:rPr>
        <w:t>The summative cannot be graded as it was not the students’ work.)</w:t>
      </w:r>
    </w:p>
    <w:p w14:paraId="2DDD9602" w14:textId="5E864D42" w:rsidR="009161AD" w:rsidRDefault="009161AD" w:rsidP="009161AD">
      <w:pPr>
        <w:jc w:val="both"/>
        <w:rPr>
          <w:rFonts w:asciiTheme="majorHAnsi" w:hAnsiTheme="majorHAnsi"/>
          <w:sz w:val="18"/>
          <w:szCs w:val="18"/>
        </w:rPr>
      </w:pPr>
      <w:r>
        <w:rPr>
          <w:rFonts w:asciiTheme="majorHAnsi" w:hAnsiTheme="majorHAnsi"/>
          <w:sz w:val="18"/>
          <w:szCs w:val="18"/>
        </w:rPr>
        <w:t xml:space="preserve">2.  Second offense:  The teacher will notify the parents and the appropriate Assistant Principal (6-8; 9-12). </w:t>
      </w:r>
    </w:p>
    <w:p w14:paraId="7CEB00B0" w14:textId="01AA02C7" w:rsidR="009161AD" w:rsidRPr="009161AD" w:rsidRDefault="009161AD" w:rsidP="00D94A7F">
      <w:pPr>
        <w:pStyle w:val="ListParagraph"/>
        <w:numPr>
          <w:ilvl w:val="0"/>
          <w:numId w:val="5"/>
        </w:numPr>
        <w:jc w:val="both"/>
        <w:rPr>
          <w:rFonts w:asciiTheme="majorHAnsi" w:hAnsiTheme="majorHAnsi"/>
          <w:sz w:val="18"/>
          <w:szCs w:val="18"/>
        </w:rPr>
      </w:pPr>
      <w:r>
        <w:rPr>
          <w:rFonts w:asciiTheme="majorHAnsi" w:hAnsiTheme="majorHAnsi"/>
          <w:sz w:val="18"/>
          <w:szCs w:val="18"/>
        </w:rPr>
        <w:t xml:space="preserve">An interview will take place and the assessment will received a grade of (0).  The assessment will be completed for </w:t>
      </w:r>
      <w:r>
        <w:rPr>
          <w:rFonts w:asciiTheme="majorHAnsi" w:hAnsiTheme="majorHAnsi"/>
          <w:b/>
          <w:sz w:val="18"/>
          <w:szCs w:val="18"/>
        </w:rPr>
        <w:t xml:space="preserve">formative purposes only. </w:t>
      </w:r>
    </w:p>
    <w:p w14:paraId="29FAA70C" w14:textId="77777777" w:rsidR="00FA6F24" w:rsidRPr="0094135D" w:rsidRDefault="00FA6F24" w:rsidP="00FA5B84">
      <w:pPr>
        <w:jc w:val="both"/>
        <w:rPr>
          <w:rFonts w:ascii="Verdana" w:hAnsi="Verdana"/>
          <w:sz w:val="6"/>
          <w:szCs w:val="18"/>
        </w:rPr>
      </w:pPr>
    </w:p>
    <w:p w14:paraId="7C6AEE02" w14:textId="77777777" w:rsidR="00FA5B84" w:rsidRPr="00963A1D" w:rsidRDefault="00FA5B84" w:rsidP="00FA5B84">
      <w:pPr>
        <w:rPr>
          <w:rFonts w:ascii="Arial Narrow" w:hAnsi="Arial Narrow"/>
          <w:sz w:val="6"/>
        </w:rPr>
      </w:pPr>
    </w:p>
    <w:p w14:paraId="2D39CEC5" w14:textId="77777777" w:rsidR="00FA5B84" w:rsidRPr="00FA5B84" w:rsidRDefault="00FA5B84" w:rsidP="00FA5B84">
      <w:pPr>
        <w:pBdr>
          <w:top w:val="single" w:sz="8" w:space="1" w:color="1A95D3"/>
          <w:bottom w:val="single" w:sz="8" w:space="1" w:color="1A95D3"/>
        </w:pBdr>
        <w:shd w:val="clear" w:color="auto" w:fill="EDAA1E"/>
        <w:spacing w:line="276" w:lineRule="auto"/>
        <w:rPr>
          <w:rFonts w:ascii="Arial Narrow" w:hAnsi="Arial Narrow" w:cs="Arial"/>
          <w:b/>
          <w:bCs/>
          <w:i/>
          <w:sz w:val="18"/>
          <w:szCs w:val="15"/>
        </w:rPr>
      </w:pPr>
      <w:r w:rsidRPr="00FA5B84">
        <w:rPr>
          <w:rFonts w:ascii="Arial Narrow" w:hAnsi="Arial Narrow" w:cs="Arial"/>
          <w:b/>
          <w:bCs/>
          <w:i/>
          <w:sz w:val="18"/>
          <w:szCs w:val="15"/>
        </w:rPr>
        <w:t>Late Assessment Policy</w:t>
      </w:r>
    </w:p>
    <w:p w14:paraId="1DBE21C7" w14:textId="77777777" w:rsidR="00FA5B84" w:rsidRPr="0094135D" w:rsidRDefault="00FA5B84" w:rsidP="00FA5B84">
      <w:pPr>
        <w:rPr>
          <w:rFonts w:ascii="Arial Narrow" w:hAnsi="Arial Narrow"/>
          <w:sz w:val="6"/>
        </w:rPr>
      </w:pPr>
    </w:p>
    <w:p w14:paraId="22228A57" w14:textId="77777777" w:rsidR="00FA5B84" w:rsidRPr="00DA6124" w:rsidRDefault="00FA5B84" w:rsidP="008A37E8">
      <w:pPr>
        <w:rPr>
          <w:rFonts w:asciiTheme="majorHAnsi" w:hAnsiTheme="majorHAnsi" w:cs="Arial"/>
          <w:sz w:val="18"/>
        </w:rPr>
      </w:pPr>
      <w:r w:rsidRPr="00DA6124">
        <w:rPr>
          <w:rFonts w:asciiTheme="majorHAnsi" w:hAnsiTheme="majorHAnsi" w:cs="Arial"/>
          <w:sz w:val="18"/>
        </w:rPr>
        <w:t>When assessing students at GWA it is important for teachers to be able to provide students and their parents with a grade that, as much as possible, reflects their ability in a course. It is also important for students to meet reasonably established timelines to complete their assessments. In order to achieve this goal, the following procedures for the submission of summative assessments has been established:</w:t>
      </w:r>
    </w:p>
    <w:p w14:paraId="2221E42E" w14:textId="77777777" w:rsidR="00FA5B84" w:rsidRPr="00DA6124" w:rsidRDefault="00FA5B84" w:rsidP="00FA5B84">
      <w:pPr>
        <w:ind w:left="360"/>
        <w:rPr>
          <w:rFonts w:asciiTheme="majorHAnsi" w:hAnsiTheme="majorHAnsi" w:cs="Arial"/>
          <w:sz w:val="18"/>
        </w:rPr>
      </w:pPr>
    </w:p>
    <w:p w14:paraId="093B7183" w14:textId="77777777" w:rsidR="00FA5B84" w:rsidRPr="00DA6124" w:rsidRDefault="00FA5B84" w:rsidP="00D94A7F">
      <w:pPr>
        <w:numPr>
          <w:ilvl w:val="0"/>
          <w:numId w:val="1"/>
        </w:numPr>
        <w:ind w:left="720"/>
        <w:rPr>
          <w:rFonts w:asciiTheme="majorHAnsi" w:hAnsiTheme="majorHAnsi" w:cs="Arial"/>
          <w:sz w:val="18"/>
        </w:rPr>
      </w:pPr>
      <w:r w:rsidRPr="00DA6124">
        <w:rPr>
          <w:rFonts w:asciiTheme="majorHAnsi" w:hAnsiTheme="majorHAnsi" w:cs="Arial"/>
          <w:sz w:val="18"/>
        </w:rPr>
        <w:t>Teachers will post the due date on ManageBac with at least one (calendar) week lead time for students to complete the assessment.</w:t>
      </w:r>
    </w:p>
    <w:p w14:paraId="022CBD32" w14:textId="73C45CF9" w:rsidR="00F347DE" w:rsidRDefault="00FA5B84" w:rsidP="00D94A7F">
      <w:pPr>
        <w:numPr>
          <w:ilvl w:val="0"/>
          <w:numId w:val="1"/>
        </w:numPr>
        <w:ind w:left="720"/>
        <w:rPr>
          <w:rFonts w:asciiTheme="majorHAnsi" w:hAnsiTheme="majorHAnsi" w:cs="Arial"/>
          <w:sz w:val="18"/>
        </w:rPr>
      </w:pPr>
      <w:r w:rsidRPr="00DA6124">
        <w:rPr>
          <w:rFonts w:asciiTheme="majorHAnsi" w:hAnsiTheme="majorHAnsi" w:cs="Arial"/>
          <w:sz w:val="18"/>
        </w:rPr>
        <w:t xml:space="preserve">Submission of the assessment by students on the due date. If a deadline cannot be met, in order for the work to be evaluated, students must: provide a doctor’s note, or provide a note from a parent explaining special family </w:t>
      </w:r>
      <w:r w:rsidR="004F5DD3" w:rsidRPr="00DA6124">
        <w:rPr>
          <w:rFonts w:asciiTheme="majorHAnsi" w:hAnsiTheme="majorHAnsi" w:cs="Arial"/>
          <w:sz w:val="18"/>
        </w:rPr>
        <w:t>circumstances or</w:t>
      </w:r>
      <w:r w:rsidRPr="00DA6124">
        <w:rPr>
          <w:rFonts w:asciiTheme="majorHAnsi" w:hAnsiTheme="majorHAnsi" w:cs="Arial"/>
          <w:sz w:val="18"/>
        </w:rPr>
        <w:t xml:space="preserve"> have established an extension with the teacher at least two days in advance. Such extensions will be given at the teacher’s discretion. </w:t>
      </w:r>
    </w:p>
    <w:p w14:paraId="31B34CCD" w14:textId="2D3440D8" w:rsidR="00FA5B84" w:rsidRPr="00F347DE" w:rsidRDefault="00F347DE" w:rsidP="00D94A7F">
      <w:pPr>
        <w:numPr>
          <w:ilvl w:val="0"/>
          <w:numId w:val="1"/>
        </w:numPr>
        <w:ind w:left="720"/>
        <w:rPr>
          <w:rFonts w:asciiTheme="majorHAnsi" w:hAnsiTheme="majorHAnsi" w:cs="Arial"/>
          <w:sz w:val="18"/>
        </w:rPr>
      </w:pPr>
      <w:r>
        <w:rPr>
          <w:rFonts w:asciiTheme="majorHAnsi" w:hAnsiTheme="majorHAnsi" w:cs="Arial"/>
          <w:sz w:val="18"/>
        </w:rPr>
        <w:t>MYP</w:t>
      </w:r>
      <w:r w:rsidR="00FA5B84" w:rsidRPr="00F347DE">
        <w:rPr>
          <w:rFonts w:asciiTheme="majorHAnsi" w:hAnsiTheme="majorHAnsi" w:cs="Arial"/>
          <w:sz w:val="18"/>
        </w:rPr>
        <w:t xml:space="preserve"> stud</w:t>
      </w:r>
      <w:r>
        <w:rPr>
          <w:rFonts w:asciiTheme="majorHAnsi" w:hAnsiTheme="majorHAnsi" w:cs="Arial"/>
          <w:sz w:val="18"/>
        </w:rPr>
        <w:t>ents must adhere to published</w:t>
      </w:r>
      <w:r w:rsidR="00FA5B84" w:rsidRPr="00F347DE">
        <w:rPr>
          <w:rFonts w:asciiTheme="majorHAnsi" w:hAnsiTheme="majorHAnsi" w:cs="Arial"/>
          <w:sz w:val="18"/>
        </w:rPr>
        <w:t xml:space="preserve"> deadlines. Students who do not meet IB Programme deadlines will follow these steps:</w:t>
      </w:r>
    </w:p>
    <w:p w14:paraId="469616EF" w14:textId="77777777" w:rsidR="00FA5B84" w:rsidRPr="00DA6124" w:rsidRDefault="00FA5B84" w:rsidP="00D94A7F">
      <w:pPr>
        <w:pStyle w:val="ListParagraph"/>
        <w:numPr>
          <w:ilvl w:val="3"/>
          <w:numId w:val="1"/>
        </w:numPr>
        <w:ind w:left="1127"/>
        <w:rPr>
          <w:rFonts w:asciiTheme="majorHAnsi" w:hAnsiTheme="majorHAnsi" w:cs="Arial"/>
          <w:sz w:val="18"/>
        </w:rPr>
      </w:pPr>
      <w:r w:rsidRPr="00DA6124">
        <w:rPr>
          <w:rFonts w:asciiTheme="majorHAnsi" w:hAnsiTheme="majorHAnsi" w:cs="Arial"/>
          <w:sz w:val="18"/>
        </w:rPr>
        <w:t>Detention(s) until the assessment is completed</w:t>
      </w:r>
    </w:p>
    <w:p w14:paraId="06FAAD16" w14:textId="77777777" w:rsidR="00FA5B84" w:rsidRPr="00DA6124" w:rsidRDefault="00FA5B84" w:rsidP="00D94A7F">
      <w:pPr>
        <w:pStyle w:val="ListParagraph"/>
        <w:numPr>
          <w:ilvl w:val="3"/>
          <w:numId w:val="1"/>
        </w:numPr>
        <w:ind w:left="1127"/>
        <w:rPr>
          <w:rFonts w:asciiTheme="majorHAnsi" w:hAnsiTheme="majorHAnsi" w:cs="Arial"/>
          <w:sz w:val="18"/>
        </w:rPr>
      </w:pPr>
      <w:r w:rsidRPr="00DA6124">
        <w:rPr>
          <w:rFonts w:asciiTheme="majorHAnsi" w:hAnsiTheme="majorHAnsi" w:cs="Arial"/>
          <w:sz w:val="18"/>
        </w:rPr>
        <w:t>Parent meeting to discuss behavior concern</w:t>
      </w:r>
    </w:p>
    <w:p w14:paraId="59CEEBCC" w14:textId="52A63F16" w:rsidR="00FA5B84" w:rsidRPr="00DA6124" w:rsidRDefault="009161AD" w:rsidP="00D94A7F">
      <w:pPr>
        <w:pStyle w:val="ListParagraph"/>
        <w:numPr>
          <w:ilvl w:val="3"/>
          <w:numId w:val="1"/>
        </w:numPr>
        <w:ind w:left="1127"/>
        <w:rPr>
          <w:rFonts w:asciiTheme="majorHAnsi" w:hAnsiTheme="majorHAnsi" w:cs="Arial"/>
          <w:sz w:val="18"/>
        </w:rPr>
      </w:pPr>
      <w:r>
        <w:rPr>
          <w:rFonts w:asciiTheme="majorHAnsi" w:hAnsiTheme="majorHAnsi" w:cs="Arial"/>
          <w:sz w:val="18"/>
        </w:rPr>
        <w:t xml:space="preserve">After 3 offenses:  Parents contacted and additional detentions and/or </w:t>
      </w:r>
      <w:r w:rsidR="00FA5B84" w:rsidRPr="00DA6124">
        <w:rPr>
          <w:rFonts w:asciiTheme="majorHAnsi" w:hAnsiTheme="majorHAnsi" w:cs="Arial"/>
          <w:sz w:val="18"/>
        </w:rPr>
        <w:t xml:space="preserve">an in-school suspension until the assessment is completed. Students must make up all worked missed during the suspension. </w:t>
      </w:r>
    </w:p>
    <w:p w14:paraId="34D62C57" w14:textId="0327B820" w:rsidR="00D225CE" w:rsidRDefault="00FA5B84" w:rsidP="00D94A7F">
      <w:pPr>
        <w:numPr>
          <w:ilvl w:val="0"/>
          <w:numId w:val="1"/>
        </w:numPr>
        <w:ind w:left="720"/>
        <w:rPr>
          <w:rFonts w:asciiTheme="majorHAnsi" w:hAnsiTheme="majorHAnsi" w:cs="Arial"/>
          <w:sz w:val="18"/>
        </w:rPr>
      </w:pPr>
      <w:r w:rsidRPr="00DA6124">
        <w:rPr>
          <w:rFonts w:asciiTheme="majorHAnsi" w:hAnsiTheme="majorHAnsi" w:cs="Arial"/>
          <w:sz w:val="18"/>
        </w:rPr>
        <w:t>Repeated failure to meet deadlines will result in narrative comments addressing these concerns in report cards and letters</w:t>
      </w:r>
      <w:r w:rsidR="009161AD">
        <w:rPr>
          <w:rFonts w:asciiTheme="majorHAnsi" w:hAnsiTheme="majorHAnsi" w:cs="Arial"/>
          <w:sz w:val="18"/>
        </w:rPr>
        <w:t xml:space="preserve"> of recommendation to other schools.</w:t>
      </w:r>
    </w:p>
    <w:p w14:paraId="7E0C255B" w14:textId="77777777" w:rsidR="00D225CE" w:rsidRPr="00D225CE" w:rsidRDefault="00D225CE" w:rsidP="00EE463F">
      <w:pPr>
        <w:rPr>
          <w:rFonts w:asciiTheme="majorHAnsi" w:hAnsiTheme="majorHAnsi" w:cs="Arial"/>
          <w:sz w:val="18"/>
        </w:rPr>
      </w:pPr>
    </w:p>
    <w:p w14:paraId="176FDB40" w14:textId="77777777" w:rsidR="00D225CE" w:rsidRPr="00D225CE" w:rsidRDefault="00D225CE" w:rsidP="00D94A7F">
      <w:pPr>
        <w:pStyle w:val="ListParagraph"/>
        <w:numPr>
          <w:ilvl w:val="0"/>
          <w:numId w:val="1"/>
        </w:numPr>
        <w:rPr>
          <w:rFonts w:ascii="Arial Narrow" w:hAnsi="Arial Narrow"/>
          <w:sz w:val="6"/>
        </w:rPr>
      </w:pPr>
    </w:p>
    <w:p w14:paraId="393AF154" w14:textId="075BE196" w:rsidR="00D225CE" w:rsidRPr="00D225CE" w:rsidRDefault="00D225CE" w:rsidP="00D225CE">
      <w:pPr>
        <w:pBdr>
          <w:top w:val="single" w:sz="8" w:space="1" w:color="1A95D3"/>
          <w:bottom w:val="single" w:sz="8" w:space="1" w:color="1A95D3"/>
        </w:pBdr>
        <w:shd w:val="clear" w:color="auto" w:fill="EDAA1E"/>
        <w:spacing w:line="276" w:lineRule="auto"/>
        <w:rPr>
          <w:rFonts w:ascii="Arial Narrow" w:hAnsi="Arial Narrow" w:cs="Arial"/>
          <w:b/>
          <w:bCs/>
          <w:i/>
          <w:sz w:val="18"/>
          <w:szCs w:val="15"/>
        </w:rPr>
      </w:pPr>
      <w:r>
        <w:rPr>
          <w:rFonts w:ascii="Arial Narrow" w:hAnsi="Arial Narrow" w:cs="Arial"/>
          <w:b/>
          <w:bCs/>
          <w:i/>
          <w:sz w:val="18"/>
          <w:szCs w:val="15"/>
        </w:rPr>
        <w:t xml:space="preserve">Teacher </w:t>
      </w:r>
      <w:r w:rsidR="009B7DDF">
        <w:rPr>
          <w:rFonts w:ascii="Arial Narrow" w:hAnsi="Arial Narrow" w:cs="Arial"/>
          <w:b/>
          <w:bCs/>
          <w:i/>
          <w:sz w:val="18"/>
          <w:szCs w:val="15"/>
        </w:rPr>
        <w:t>Assessment</w:t>
      </w:r>
      <w:r>
        <w:rPr>
          <w:rFonts w:ascii="Arial Narrow" w:hAnsi="Arial Narrow" w:cs="Arial"/>
          <w:b/>
          <w:bCs/>
          <w:i/>
          <w:sz w:val="18"/>
          <w:szCs w:val="15"/>
        </w:rPr>
        <w:t xml:space="preserve"> Commitments</w:t>
      </w:r>
    </w:p>
    <w:p w14:paraId="557DC42B" w14:textId="77777777" w:rsidR="006D4C0B" w:rsidRDefault="006D4C0B" w:rsidP="006D4C0B">
      <w:pPr>
        <w:rPr>
          <w:rFonts w:asciiTheme="majorHAnsi" w:hAnsiTheme="majorHAnsi" w:cs="Arial"/>
          <w:sz w:val="18"/>
        </w:rPr>
      </w:pPr>
    </w:p>
    <w:p w14:paraId="76C22FA5" w14:textId="77777777" w:rsidR="00D225CE" w:rsidRPr="00D225CE" w:rsidRDefault="00D225CE" w:rsidP="00D225CE">
      <w:pPr>
        <w:rPr>
          <w:rFonts w:asciiTheme="majorHAnsi" w:hAnsiTheme="majorHAnsi" w:cs="Arial"/>
          <w:b/>
          <w:i/>
          <w:sz w:val="18"/>
        </w:rPr>
      </w:pPr>
      <w:r w:rsidRPr="00D225CE">
        <w:rPr>
          <w:rFonts w:asciiTheme="majorHAnsi" w:hAnsiTheme="majorHAnsi" w:cs="Arial"/>
          <w:b/>
          <w:i/>
          <w:sz w:val="18"/>
        </w:rPr>
        <w:t>All teachers will:</w:t>
      </w:r>
    </w:p>
    <w:p w14:paraId="12AACAF9" w14:textId="77777777" w:rsidR="00D225CE" w:rsidRPr="00D225CE" w:rsidRDefault="00D225CE" w:rsidP="00D94A7F">
      <w:pPr>
        <w:numPr>
          <w:ilvl w:val="0"/>
          <w:numId w:val="2"/>
        </w:numPr>
        <w:rPr>
          <w:rFonts w:asciiTheme="majorHAnsi" w:hAnsiTheme="majorHAnsi" w:cs="Arial"/>
          <w:sz w:val="18"/>
        </w:rPr>
      </w:pPr>
      <w:r w:rsidRPr="00D225CE">
        <w:rPr>
          <w:rFonts w:asciiTheme="majorHAnsi" w:hAnsiTheme="majorHAnsi" w:cs="Arial"/>
          <w:sz w:val="18"/>
        </w:rPr>
        <w:t xml:space="preserve">Mark (grade and or provide narrative feedback) all formative assessments within one calendar week of receipt.  </w:t>
      </w:r>
      <w:proofErr w:type="spellStart"/>
      <w:r w:rsidRPr="00D225CE">
        <w:rPr>
          <w:rFonts w:asciiTheme="majorHAnsi" w:hAnsiTheme="majorHAnsi" w:cs="Arial"/>
          <w:sz w:val="18"/>
        </w:rPr>
        <w:t>Managebac</w:t>
      </w:r>
      <w:proofErr w:type="spellEnd"/>
      <w:r w:rsidRPr="00D225CE">
        <w:rPr>
          <w:rFonts w:asciiTheme="majorHAnsi" w:hAnsiTheme="majorHAnsi" w:cs="Arial"/>
          <w:sz w:val="18"/>
        </w:rPr>
        <w:t xml:space="preserve"> will be updated in the same timeframe.</w:t>
      </w:r>
    </w:p>
    <w:p w14:paraId="3D397A04" w14:textId="77777777" w:rsidR="00D225CE" w:rsidRPr="00D225CE" w:rsidRDefault="00D225CE" w:rsidP="00D94A7F">
      <w:pPr>
        <w:numPr>
          <w:ilvl w:val="0"/>
          <w:numId w:val="2"/>
        </w:numPr>
        <w:rPr>
          <w:rFonts w:asciiTheme="majorHAnsi" w:hAnsiTheme="majorHAnsi" w:cs="Arial"/>
          <w:sz w:val="18"/>
        </w:rPr>
      </w:pPr>
      <w:r w:rsidRPr="00D225CE">
        <w:rPr>
          <w:rFonts w:asciiTheme="majorHAnsi" w:hAnsiTheme="majorHAnsi" w:cs="Arial"/>
          <w:sz w:val="18"/>
        </w:rPr>
        <w:t xml:space="preserve">Post on </w:t>
      </w:r>
      <w:proofErr w:type="spellStart"/>
      <w:r w:rsidRPr="00D225CE">
        <w:rPr>
          <w:rFonts w:asciiTheme="majorHAnsi" w:hAnsiTheme="majorHAnsi" w:cs="Arial"/>
          <w:sz w:val="18"/>
        </w:rPr>
        <w:t>Managebac</w:t>
      </w:r>
      <w:proofErr w:type="spellEnd"/>
      <w:r w:rsidRPr="00D225CE">
        <w:rPr>
          <w:rFonts w:asciiTheme="majorHAnsi" w:hAnsiTheme="majorHAnsi" w:cs="Arial"/>
          <w:sz w:val="18"/>
        </w:rPr>
        <w:t xml:space="preserve"> (shaded in purple) any formative assessment (including homework) no later than 5:00PM the day it is assigned.  If the formative assessment is not posted by this time there is no expectation that the assessment will be completed for the next day.</w:t>
      </w:r>
    </w:p>
    <w:p w14:paraId="610AB0D6" w14:textId="77777777" w:rsidR="00D225CE" w:rsidRPr="00D225CE" w:rsidRDefault="00D225CE" w:rsidP="00D94A7F">
      <w:pPr>
        <w:numPr>
          <w:ilvl w:val="0"/>
          <w:numId w:val="2"/>
        </w:numPr>
        <w:rPr>
          <w:rFonts w:asciiTheme="majorHAnsi" w:hAnsiTheme="majorHAnsi" w:cs="Arial"/>
          <w:sz w:val="18"/>
        </w:rPr>
      </w:pPr>
      <w:r w:rsidRPr="00D225CE">
        <w:rPr>
          <w:rFonts w:asciiTheme="majorHAnsi" w:hAnsiTheme="majorHAnsi" w:cs="Arial"/>
          <w:sz w:val="18"/>
        </w:rPr>
        <w:t xml:space="preserve">Discuss with students prior to posting summative assessments and provide at least one calendar week lead time for students to prepare. Summative assessments will be posted on </w:t>
      </w:r>
      <w:proofErr w:type="spellStart"/>
      <w:r w:rsidRPr="00D225CE">
        <w:rPr>
          <w:rFonts w:asciiTheme="majorHAnsi" w:hAnsiTheme="majorHAnsi" w:cs="Arial"/>
          <w:sz w:val="18"/>
        </w:rPr>
        <w:t>Managebac</w:t>
      </w:r>
      <w:proofErr w:type="spellEnd"/>
      <w:r w:rsidRPr="00D225CE">
        <w:rPr>
          <w:rFonts w:asciiTheme="majorHAnsi" w:hAnsiTheme="majorHAnsi" w:cs="Arial"/>
          <w:sz w:val="18"/>
        </w:rPr>
        <w:t xml:space="preserve"> at least one week in advance of the due date (shaded in blue).</w:t>
      </w:r>
    </w:p>
    <w:p w14:paraId="722EE339" w14:textId="77777777" w:rsidR="00D225CE" w:rsidRPr="00D225CE" w:rsidRDefault="00D225CE" w:rsidP="00D94A7F">
      <w:pPr>
        <w:numPr>
          <w:ilvl w:val="0"/>
          <w:numId w:val="2"/>
        </w:numPr>
        <w:rPr>
          <w:rFonts w:asciiTheme="majorHAnsi" w:hAnsiTheme="majorHAnsi" w:cs="Arial"/>
          <w:sz w:val="18"/>
        </w:rPr>
      </w:pPr>
      <w:r w:rsidRPr="00D225CE">
        <w:rPr>
          <w:rFonts w:asciiTheme="majorHAnsi" w:hAnsiTheme="majorHAnsi" w:cs="Arial"/>
          <w:sz w:val="18"/>
        </w:rPr>
        <w:t>Work collaboratively with their teacher colleagues and coordinator to work toward the goal of students having no more than two (2) summative assessments on a given day.</w:t>
      </w:r>
    </w:p>
    <w:p w14:paraId="0BCFE79D" w14:textId="77777777" w:rsidR="00D225CE" w:rsidRPr="00D225CE" w:rsidRDefault="00D225CE" w:rsidP="00D94A7F">
      <w:pPr>
        <w:numPr>
          <w:ilvl w:val="0"/>
          <w:numId w:val="2"/>
        </w:numPr>
        <w:rPr>
          <w:rFonts w:asciiTheme="majorHAnsi" w:hAnsiTheme="majorHAnsi" w:cs="Arial"/>
          <w:sz w:val="18"/>
        </w:rPr>
      </w:pPr>
      <w:r w:rsidRPr="00D225CE">
        <w:rPr>
          <w:rFonts w:asciiTheme="majorHAnsi" w:hAnsiTheme="majorHAnsi" w:cs="Arial"/>
          <w:sz w:val="18"/>
        </w:rPr>
        <w:lastRenderedPageBreak/>
        <w:t>Return summative assessments to students with feedback no later than three calendar weeks after the due date.</w:t>
      </w:r>
    </w:p>
    <w:p w14:paraId="41F526B6" w14:textId="77777777" w:rsidR="00D225CE" w:rsidRPr="00D225CE" w:rsidRDefault="00D225CE" w:rsidP="00D94A7F">
      <w:pPr>
        <w:numPr>
          <w:ilvl w:val="0"/>
          <w:numId w:val="2"/>
        </w:numPr>
        <w:rPr>
          <w:rFonts w:asciiTheme="majorHAnsi" w:hAnsiTheme="majorHAnsi" w:cs="Arial"/>
          <w:sz w:val="18"/>
        </w:rPr>
      </w:pPr>
      <w:r w:rsidRPr="00D225CE">
        <w:rPr>
          <w:rFonts w:asciiTheme="majorHAnsi" w:hAnsiTheme="majorHAnsi" w:cs="Arial"/>
          <w:sz w:val="18"/>
        </w:rPr>
        <w:t xml:space="preserve">Update </w:t>
      </w:r>
      <w:proofErr w:type="spellStart"/>
      <w:r w:rsidRPr="00D225CE">
        <w:rPr>
          <w:rFonts w:asciiTheme="majorHAnsi" w:hAnsiTheme="majorHAnsi" w:cs="Arial"/>
          <w:sz w:val="18"/>
        </w:rPr>
        <w:t>Managebac</w:t>
      </w:r>
      <w:proofErr w:type="spellEnd"/>
      <w:r w:rsidRPr="00D225CE">
        <w:rPr>
          <w:rFonts w:asciiTheme="majorHAnsi" w:hAnsiTheme="majorHAnsi" w:cs="Arial"/>
          <w:sz w:val="18"/>
        </w:rPr>
        <w:t xml:space="preserve"> immediately upon completion of marking/feedback.</w:t>
      </w:r>
    </w:p>
    <w:p w14:paraId="74DAE231" w14:textId="33BA0E4A" w:rsidR="00D225CE" w:rsidRPr="00D225CE" w:rsidRDefault="00D225CE" w:rsidP="00D94A7F">
      <w:pPr>
        <w:numPr>
          <w:ilvl w:val="0"/>
          <w:numId w:val="2"/>
        </w:numPr>
        <w:rPr>
          <w:rFonts w:asciiTheme="majorHAnsi" w:hAnsiTheme="majorHAnsi" w:cs="Arial"/>
          <w:sz w:val="18"/>
        </w:rPr>
      </w:pPr>
      <w:r w:rsidRPr="00D225CE">
        <w:rPr>
          <w:rFonts w:asciiTheme="majorHAnsi" w:hAnsiTheme="majorHAnsi" w:cs="Arial"/>
          <w:sz w:val="18"/>
        </w:rPr>
        <w:t>Communicate, in a timely fashion, with colleagues and administration about students who are turning in late formative and summative tasks in order to implement late assessment procedures, as outl</w:t>
      </w:r>
      <w:r w:rsidR="008A37E8">
        <w:rPr>
          <w:rFonts w:asciiTheme="majorHAnsi" w:hAnsiTheme="majorHAnsi" w:cs="Arial"/>
          <w:sz w:val="18"/>
        </w:rPr>
        <w:t>ined in the Assessment Policy. (see above)</w:t>
      </w:r>
    </w:p>
    <w:p w14:paraId="0C2455FC" w14:textId="53617CD0" w:rsidR="000944F1" w:rsidRPr="000944F1" w:rsidRDefault="00D225CE" w:rsidP="00D94A7F">
      <w:pPr>
        <w:numPr>
          <w:ilvl w:val="0"/>
          <w:numId w:val="2"/>
        </w:numPr>
        <w:rPr>
          <w:rFonts w:ascii="Arial Narrow" w:hAnsi="Arial Narrow" w:cs="Arial"/>
          <w:b/>
          <w:i/>
          <w:smallCaps/>
          <w:color w:val="FFFFFF"/>
          <w:spacing w:val="50"/>
          <w:sz w:val="18"/>
          <w:szCs w:val="24"/>
        </w:rPr>
      </w:pPr>
      <w:r w:rsidRPr="00D225CE">
        <w:rPr>
          <w:rFonts w:asciiTheme="majorHAnsi" w:hAnsiTheme="majorHAnsi" w:cs="Arial"/>
          <w:sz w:val="18"/>
        </w:rPr>
        <w:t>Communicate with parents when assignments/assessments are not turned in on the due date and clearly articulate the next steps for the student.</w:t>
      </w:r>
    </w:p>
    <w:p w14:paraId="5DFE2CAD" w14:textId="77777777" w:rsidR="000944F1" w:rsidRPr="00236998" w:rsidRDefault="000944F1" w:rsidP="00D94A7F">
      <w:pPr>
        <w:numPr>
          <w:ilvl w:val="0"/>
          <w:numId w:val="2"/>
        </w:numPr>
        <w:rPr>
          <w:rFonts w:ascii="Arial Narrow" w:hAnsi="Arial Narrow" w:cs="Arial"/>
          <w:b/>
          <w:i/>
          <w:smallCaps/>
          <w:color w:val="FFFFFF"/>
          <w:spacing w:val="50"/>
          <w:sz w:val="18"/>
          <w:szCs w:val="24"/>
        </w:rPr>
      </w:pPr>
    </w:p>
    <w:p w14:paraId="5B4AD009" w14:textId="25027325" w:rsidR="00CA0C4B" w:rsidRPr="00236998" w:rsidRDefault="00CA0C4B" w:rsidP="00236998">
      <w:pPr>
        <w:pBdr>
          <w:top w:val="single" w:sz="4" w:space="2" w:color="1A95D3"/>
          <w:left w:val="single" w:sz="4" w:space="4" w:color="1A95D3"/>
          <w:bottom w:val="single" w:sz="4" w:space="2" w:color="1A95D3"/>
          <w:right w:val="single" w:sz="4" w:space="4" w:color="1A95D3"/>
        </w:pBdr>
        <w:shd w:val="clear" w:color="auto" w:fill="1A95D3"/>
        <w:rPr>
          <w:rFonts w:ascii="Arial Narrow" w:hAnsi="Arial Narrow" w:cs="Arial"/>
          <w:b/>
          <w:i/>
          <w:smallCaps/>
          <w:color w:val="FFFFFF"/>
          <w:spacing w:val="50"/>
          <w:sz w:val="18"/>
          <w:szCs w:val="24"/>
        </w:rPr>
      </w:pPr>
    </w:p>
    <w:sectPr w:rsidR="00CA0C4B" w:rsidRPr="00236998" w:rsidSect="00AF7A6B">
      <w:type w:val="continuous"/>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9FFB0" w14:textId="77777777" w:rsidR="009916E1" w:rsidRDefault="009916E1">
      <w:r>
        <w:separator/>
      </w:r>
    </w:p>
  </w:endnote>
  <w:endnote w:type="continuationSeparator" w:id="0">
    <w:p w14:paraId="1E23DFCD" w14:textId="77777777" w:rsidR="009916E1" w:rsidRDefault="0099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Impact">
    <w:panose1 w:val="020B080603090205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B6BFB" w14:textId="77777777" w:rsidR="009D2FB7" w:rsidRPr="00EA486B" w:rsidRDefault="009D2FB7">
    <w:pPr>
      <w:pStyle w:val="Footer"/>
      <w:rPr>
        <w:sz w:val="6"/>
        <w:szCs w:val="2"/>
        <w:lang w:val="en-CA"/>
      </w:rPr>
    </w:pPr>
  </w:p>
  <w:tbl>
    <w:tblPr>
      <w:tblW w:w="10810" w:type="dxa"/>
      <w:tblInd w:w="-1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A95D3"/>
      <w:tblLayout w:type="fixed"/>
      <w:tblLook w:val="0000" w:firstRow="0" w:lastRow="0" w:firstColumn="0" w:lastColumn="0" w:noHBand="0" w:noVBand="0"/>
    </w:tblPr>
    <w:tblGrid>
      <w:gridCol w:w="3800"/>
      <w:gridCol w:w="3505"/>
      <w:gridCol w:w="3505"/>
    </w:tblGrid>
    <w:tr w:rsidR="009D2FB7" w14:paraId="1BD11EBC" w14:textId="77777777" w:rsidTr="009C17F2">
      <w:trPr>
        <w:cantSplit/>
        <w:trHeight w:val="240"/>
      </w:trPr>
      <w:tc>
        <w:tcPr>
          <w:tcW w:w="3800" w:type="dxa"/>
          <w:shd w:val="clear" w:color="auto" w:fill="1A95D3"/>
          <w:vAlign w:val="center"/>
        </w:tcPr>
        <w:p w14:paraId="01AA301D" w14:textId="35BACA54" w:rsidR="009D2FB7" w:rsidRPr="00EA66DE" w:rsidRDefault="00CC66E5" w:rsidP="005E40CE">
          <w:pPr>
            <w:pStyle w:val="Header"/>
            <w:rPr>
              <w:rFonts w:ascii="Arial" w:hAnsi="Arial"/>
              <w:b/>
              <w:bCs/>
              <w:smallCaps/>
              <w:color w:val="FFFFFF"/>
              <w:sz w:val="16"/>
              <w:szCs w:val="16"/>
            </w:rPr>
          </w:pPr>
          <w:r>
            <w:rPr>
              <w:rFonts w:ascii="Arial" w:hAnsi="Arial"/>
              <w:b/>
              <w:bCs/>
              <w:smallCaps/>
              <w:color w:val="FFFFFF"/>
              <w:sz w:val="16"/>
              <w:szCs w:val="16"/>
            </w:rPr>
            <w:t xml:space="preserve">Last Updated: </w:t>
          </w:r>
          <w:r w:rsidR="009D2FB7">
            <w:rPr>
              <w:rFonts w:ascii="Arial" w:hAnsi="Arial"/>
              <w:b/>
              <w:bCs/>
              <w:smallCaps/>
              <w:color w:val="FFFFFF"/>
              <w:sz w:val="16"/>
              <w:szCs w:val="16"/>
            </w:rPr>
            <w:fldChar w:fldCharType="begin"/>
          </w:r>
          <w:r w:rsidR="009D2FB7">
            <w:rPr>
              <w:rFonts w:ascii="Arial" w:hAnsi="Arial"/>
              <w:b/>
              <w:bCs/>
              <w:smallCaps/>
              <w:color w:val="FFFFFF"/>
              <w:sz w:val="16"/>
              <w:szCs w:val="16"/>
            </w:rPr>
            <w:instrText xml:space="preserve"> DATE \@ "dddd, MMMM dd, yyyy" </w:instrText>
          </w:r>
          <w:r w:rsidR="009D2FB7">
            <w:rPr>
              <w:rFonts w:ascii="Arial" w:hAnsi="Arial"/>
              <w:b/>
              <w:bCs/>
              <w:smallCaps/>
              <w:color w:val="FFFFFF"/>
              <w:sz w:val="16"/>
              <w:szCs w:val="16"/>
            </w:rPr>
            <w:fldChar w:fldCharType="separate"/>
          </w:r>
          <w:r w:rsidR="00BD518F">
            <w:rPr>
              <w:rFonts w:ascii="Arial" w:hAnsi="Arial"/>
              <w:b/>
              <w:bCs/>
              <w:smallCaps/>
              <w:noProof/>
              <w:color w:val="FFFFFF"/>
              <w:sz w:val="16"/>
              <w:szCs w:val="16"/>
            </w:rPr>
            <w:t>Wednesday, October 02, 2019</w:t>
          </w:r>
          <w:r w:rsidR="009D2FB7">
            <w:rPr>
              <w:rFonts w:ascii="Arial" w:hAnsi="Arial"/>
              <w:b/>
              <w:bCs/>
              <w:smallCaps/>
              <w:color w:val="FFFFFF"/>
              <w:sz w:val="16"/>
              <w:szCs w:val="16"/>
            </w:rPr>
            <w:fldChar w:fldCharType="end"/>
          </w:r>
        </w:p>
      </w:tc>
      <w:tc>
        <w:tcPr>
          <w:tcW w:w="3505" w:type="dxa"/>
          <w:shd w:val="clear" w:color="auto" w:fill="1A95D3"/>
          <w:vAlign w:val="center"/>
        </w:tcPr>
        <w:p w14:paraId="7904774A" w14:textId="77777777" w:rsidR="009D2FB7" w:rsidRPr="00EA66DE" w:rsidRDefault="009D2FB7" w:rsidP="005E40CE">
          <w:pPr>
            <w:pStyle w:val="Header"/>
            <w:jc w:val="center"/>
            <w:rPr>
              <w:rFonts w:ascii="Arial" w:hAnsi="Arial"/>
              <w:b/>
              <w:bCs/>
              <w:smallCaps/>
              <w:color w:val="FFFFFF"/>
              <w:sz w:val="16"/>
              <w:szCs w:val="16"/>
            </w:rPr>
          </w:pPr>
          <w:r>
            <w:rPr>
              <w:rFonts w:ascii="Arial" w:hAnsi="Arial"/>
              <w:b/>
              <w:bCs/>
              <w:smallCaps/>
              <w:color w:val="FFFFFF"/>
              <w:sz w:val="16"/>
              <w:szCs w:val="16"/>
            </w:rPr>
            <w:t>Page</w:t>
          </w:r>
          <w:r w:rsidRPr="00EA66DE">
            <w:rPr>
              <w:rFonts w:ascii="Arial" w:hAnsi="Arial"/>
              <w:b/>
              <w:bCs/>
              <w:smallCaps/>
              <w:color w:val="FFFFFF"/>
              <w:sz w:val="16"/>
              <w:szCs w:val="16"/>
            </w:rPr>
            <w:t xml:space="preserve"> </w:t>
          </w:r>
          <w:r w:rsidRPr="00EA66DE">
            <w:rPr>
              <w:rFonts w:ascii="Arial" w:hAnsi="Arial"/>
              <w:b/>
              <w:bCs/>
              <w:smallCaps/>
              <w:color w:val="FFFFFF"/>
              <w:sz w:val="16"/>
              <w:szCs w:val="16"/>
            </w:rPr>
            <w:fldChar w:fldCharType="begin"/>
          </w:r>
          <w:r w:rsidRPr="00EA66DE">
            <w:rPr>
              <w:rFonts w:ascii="Arial" w:hAnsi="Arial"/>
              <w:b/>
              <w:bCs/>
              <w:smallCaps/>
              <w:color w:val="FFFFFF"/>
              <w:sz w:val="16"/>
              <w:szCs w:val="16"/>
            </w:rPr>
            <w:instrText xml:space="preserve"> PAGE </w:instrText>
          </w:r>
          <w:r w:rsidRPr="00EA66DE">
            <w:rPr>
              <w:rFonts w:ascii="Arial" w:hAnsi="Arial"/>
              <w:b/>
              <w:bCs/>
              <w:smallCaps/>
              <w:color w:val="FFFFFF"/>
              <w:sz w:val="16"/>
              <w:szCs w:val="16"/>
            </w:rPr>
            <w:fldChar w:fldCharType="separate"/>
          </w:r>
          <w:r w:rsidR="00BD518F">
            <w:rPr>
              <w:rFonts w:ascii="Arial" w:hAnsi="Arial"/>
              <w:b/>
              <w:bCs/>
              <w:smallCaps/>
              <w:noProof/>
              <w:color w:val="FFFFFF"/>
              <w:sz w:val="16"/>
              <w:szCs w:val="16"/>
            </w:rPr>
            <w:t>5</w:t>
          </w:r>
          <w:r w:rsidRPr="00EA66DE">
            <w:rPr>
              <w:rFonts w:ascii="Arial" w:hAnsi="Arial"/>
              <w:b/>
              <w:bCs/>
              <w:smallCaps/>
              <w:color w:val="FFFFFF"/>
              <w:sz w:val="16"/>
              <w:szCs w:val="16"/>
            </w:rPr>
            <w:fldChar w:fldCharType="end"/>
          </w:r>
          <w:r w:rsidRPr="00EA66DE">
            <w:rPr>
              <w:rFonts w:ascii="Arial" w:hAnsi="Arial"/>
              <w:b/>
              <w:bCs/>
              <w:smallCaps/>
              <w:color w:val="FFFFFF"/>
              <w:sz w:val="16"/>
              <w:szCs w:val="16"/>
            </w:rPr>
            <w:t xml:space="preserve"> OF </w:t>
          </w:r>
          <w:r w:rsidRPr="00EA66DE">
            <w:rPr>
              <w:rFonts w:ascii="Arial" w:hAnsi="Arial"/>
              <w:b/>
              <w:bCs/>
              <w:smallCaps/>
              <w:color w:val="FFFFFF"/>
              <w:sz w:val="16"/>
              <w:szCs w:val="16"/>
            </w:rPr>
            <w:fldChar w:fldCharType="begin"/>
          </w:r>
          <w:r w:rsidRPr="00EA66DE">
            <w:rPr>
              <w:rFonts w:ascii="Arial" w:hAnsi="Arial"/>
              <w:b/>
              <w:bCs/>
              <w:smallCaps/>
              <w:color w:val="FFFFFF"/>
              <w:sz w:val="16"/>
              <w:szCs w:val="16"/>
            </w:rPr>
            <w:instrText xml:space="preserve"> NUMPAGES </w:instrText>
          </w:r>
          <w:r w:rsidRPr="00EA66DE">
            <w:rPr>
              <w:rFonts w:ascii="Arial" w:hAnsi="Arial"/>
              <w:b/>
              <w:bCs/>
              <w:smallCaps/>
              <w:color w:val="FFFFFF"/>
              <w:sz w:val="16"/>
              <w:szCs w:val="16"/>
            </w:rPr>
            <w:fldChar w:fldCharType="separate"/>
          </w:r>
          <w:r w:rsidR="00BD518F">
            <w:rPr>
              <w:rFonts w:ascii="Arial" w:hAnsi="Arial"/>
              <w:b/>
              <w:bCs/>
              <w:smallCaps/>
              <w:noProof/>
              <w:color w:val="FFFFFF"/>
              <w:sz w:val="16"/>
              <w:szCs w:val="16"/>
            </w:rPr>
            <w:t>5</w:t>
          </w:r>
          <w:r w:rsidRPr="00EA66DE">
            <w:rPr>
              <w:rFonts w:ascii="Arial" w:hAnsi="Arial"/>
              <w:b/>
              <w:bCs/>
              <w:smallCaps/>
              <w:color w:val="FFFFFF"/>
              <w:sz w:val="16"/>
              <w:szCs w:val="16"/>
            </w:rPr>
            <w:fldChar w:fldCharType="end"/>
          </w:r>
        </w:p>
      </w:tc>
      <w:tc>
        <w:tcPr>
          <w:tcW w:w="3505" w:type="dxa"/>
          <w:shd w:val="clear" w:color="auto" w:fill="1A95D3"/>
          <w:vAlign w:val="center"/>
        </w:tcPr>
        <w:p w14:paraId="3B6138E9" w14:textId="77777777" w:rsidR="009D2FB7" w:rsidRPr="00EA66DE" w:rsidRDefault="009D2FB7" w:rsidP="005E40CE">
          <w:pPr>
            <w:pStyle w:val="Header"/>
            <w:jc w:val="right"/>
            <w:rPr>
              <w:rFonts w:ascii="Arial" w:hAnsi="Arial"/>
              <w:b/>
              <w:bCs/>
              <w:smallCaps/>
              <w:color w:val="FFFFFF"/>
              <w:sz w:val="16"/>
              <w:szCs w:val="16"/>
            </w:rPr>
          </w:pPr>
          <w:r>
            <w:rPr>
              <w:rFonts w:ascii="Arial" w:hAnsi="Arial"/>
              <w:b/>
              <w:bCs/>
              <w:smallCaps/>
              <w:color w:val="FFFFFF"/>
              <w:sz w:val="16"/>
              <w:szCs w:val="16"/>
            </w:rPr>
            <w:t>GEMS World Academy</w:t>
          </w:r>
        </w:p>
      </w:tc>
    </w:tr>
  </w:tbl>
  <w:p w14:paraId="4094CED7" w14:textId="77777777" w:rsidR="009D2FB7" w:rsidRPr="00EA486B" w:rsidRDefault="009D2FB7">
    <w:pPr>
      <w:pStyle w:val="Footer"/>
      <w:rPr>
        <w:sz w:val="2"/>
        <w:szCs w:val="2"/>
        <w:lang w:val="en-CA"/>
      </w:rPr>
    </w:pPr>
  </w:p>
  <w:p w14:paraId="27CFDEF4" w14:textId="77777777" w:rsidR="009D2FB7" w:rsidRDefault="009D2FB7"/>
  <w:p w14:paraId="55032581" w14:textId="77777777" w:rsidR="001E2B5F" w:rsidRDefault="001E2B5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0FEA6" w14:textId="77777777" w:rsidR="009916E1" w:rsidRDefault="009916E1">
      <w:r>
        <w:separator/>
      </w:r>
    </w:p>
  </w:footnote>
  <w:footnote w:type="continuationSeparator" w:id="0">
    <w:p w14:paraId="1ADDBDA3" w14:textId="77777777" w:rsidR="009916E1" w:rsidRDefault="009916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956B3" w14:textId="77777777" w:rsidR="009D2FB7" w:rsidRPr="00EA486B" w:rsidRDefault="009D2FB7">
    <w:pPr>
      <w:pStyle w:val="Header"/>
      <w:rPr>
        <w:rFonts w:ascii="Arial" w:hAnsi="Arial"/>
        <w:sz w:val="2"/>
        <w:szCs w:val="2"/>
        <w:lang w:val="en-CA"/>
      </w:rPr>
    </w:pPr>
  </w:p>
  <w:tbl>
    <w:tblPr>
      <w:tblW w:w="10810" w:type="dxa"/>
      <w:tblInd w:w="-1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A95D3"/>
      <w:tblLayout w:type="fixed"/>
      <w:tblLook w:val="0000" w:firstRow="0" w:lastRow="0" w:firstColumn="0" w:lastColumn="0" w:noHBand="0" w:noVBand="0"/>
    </w:tblPr>
    <w:tblGrid>
      <w:gridCol w:w="3603"/>
      <w:gridCol w:w="3603"/>
      <w:gridCol w:w="3604"/>
    </w:tblGrid>
    <w:tr w:rsidR="009D2FB7" w14:paraId="6DA84FFB" w14:textId="77777777" w:rsidTr="009C17F2">
      <w:trPr>
        <w:cantSplit/>
        <w:trHeight w:val="240"/>
      </w:trPr>
      <w:tc>
        <w:tcPr>
          <w:tcW w:w="3603" w:type="dxa"/>
          <w:shd w:val="clear" w:color="auto" w:fill="1A95D3"/>
          <w:vAlign w:val="center"/>
        </w:tcPr>
        <w:p w14:paraId="74EFEA30" w14:textId="797B10BE" w:rsidR="009D2FB7" w:rsidRPr="00EA66DE" w:rsidRDefault="00B6599B" w:rsidP="005E40CE">
          <w:pPr>
            <w:pStyle w:val="Header"/>
            <w:rPr>
              <w:rFonts w:ascii="Arial" w:hAnsi="Arial"/>
              <w:b/>
              <w:bCs/>
              <w:smallCaps/>
              <w:color w:val="FFFFFF"/>
              <w:sz w:val="16"/>
              <w:szCs w:val="16"/>
            </w:rPr>
          </w:pPr>
          <w:r>
            <w:rPr>
              <w:rFonts w:ascii="Arial" w:hAnsi="Arial"/>
              <w:b/>
              <w:bCs/>
              <w:smallCaps/>
              <w:color w:val="FFFFFF"/>
              <w:sz w:val="16"/>
              <w:szCs w:val="16"/>
            </w:rPr>
            <w:t xml:space="preserve">SUBJECT Year </w:t>
          </w:r>
          <w:r w:rsidR="008A37E8">
            <w:rPr>
              <w:rFonts w:ascii="Arial" w:hAnsi="Arial"/>
              <w:b/>
              <w:bCs/>
              <w:smallCaps/>
              <w:color w:val="FFFFFF"/>
              <w:sz w:val="16"/>
              <w:szCs w:val="16"/>
            </w:rPr>
            <w:t xml:space="preserve">/Grade </w:t>
          </w:r>
        </w:p>
      </w:tc>
      <w:tc>
        <w:tcPr>
          <w:tcW w:w="3603" w:type="dxa"/>
          <w:shd w:val="clear" w:color="auto" w:fill="1A95D3"/>
          <w:vAlign w:val="center"/>
        </w:tcPr>
        <w:p w14:paraId="32F8397C" w14:textId="77777777" w:rsidR="009D2FB7" w:rsidRPr="00EA66DE" w:rsidRDefault="009D2FB7" w:rsidP="005E40CE">
          <w:pPr>
            <w:pStyle w:val="Header"/>
            <w:jc w:val="center"/>
            <w:rPr>
              <w:rFonts w:ascii="Arial" w:hAnsi="Arial"/>
              <w:b/>
              <w:bCs/>
              <w:smallCaps/>
              <w:color w:val="FFFFFF"/>
              <w:sz w:val="16"/>
              <w:szCs w:val="16"/>
            </w:rPr>
          </w:pPr>
          <w:r>
            <w:rPr>
              <w:rFonts w:ascii="Arial" w:hAnsi="Arial"/>
              <w:b/>
              <w:bCs/>
              <w:smallCaps/>
              <w:color w:val="FFFFFF"/>
              <w:sz w:val="16"/>
              <w:szCs w:val="16"/>
            </w:rPr>
            <w:t>Page</w:t>
          </w:r>
          <w:r w:rsidRPr="00EA66DE">
            <w:rPr>
              <w:rFonts w:ascii="Arial" w:hAnsi="Arial"/>
              <w:b/>
              <w:bCs/>
              <w:smallCaps/>
              <w:color w:val="FFFFFF"/>
              <w:sz w:val="16"/>
              <w:szCs w:val="16"/>
            </w:rPr>
            <w:t xml:space="preserve"> </w:t>
          </w:r>
          <w:r w:rsidRPr="00EA66DE">
            <w:rPr>
              <w:rFonts w:ascii="Arial" w:hAnsi="Arial"/>
              <w:b/>
              <w:bCs/>
              <w:smallCaps/>
              <w:color w:val="FFFFFF"/>
              <w:sz w:val="16"/>
              <w:szCs w:val="16"/>
            </w:rPr>
            <w:fldChar w:fldCharType="begin"/>
          </w:r>
          <w:r w:rsidRPr="00EA66DE">
            <w:rPr>
              <w:rFonts w:ascii="Arial" w:hAnsi="Arial"/>
              <w:b/>
              <w:bCs/>
              <w:smallCaps/>
              <w:color w:val="FFFFFF"/>
              <w:sz w:val="16"/>
              <w:szCs w:val="16"/>
            </w:rPr>
            <w:instrText xml:space="preserve"> PAGE </w:instrText>
          </w:r>
          <w:r w:rsidRPr="00EA66DE">
            <w:rPr>
              <w:rFonts w:ascii="Arial" w:hAnsi="Arial"/>
              <w:b/>
              <w:bCs/>
              <w:smallCaps/>
              <w:color w:val="FFFFFF"/>
              <w:sz w:val="16"/>
              <w:szCs w:val="16"/>
            </w:rPr>
            <w:fldChar w:fldCharType="separate"/>
          </w:r>
          <w:r w:rsidR="00BD518F">
            <w:rPr>
              <w:rFonts w:ascii="Arial" w:hAnsi="Arial"/>
              <w:b/>
              <w:bCs/>
              <w:smallCaps/>
              <w:noProof/>
              <w:color w:val="FFFFFF"/>
              <w:sz w:val="16"/>
              <w:szCs w:val="16"/>
            </w:rPr>
            <w:t>5</w:t>
          </w:r>
          <w:r w:rsidRPr="00EA66DE">
            <w:rPr>
              <w:rFonts w:ascii="Arial" w:hAnsi="Arial"/>
              <w:b/>
              <w:bCs/>
              <w:smallCaps/>
              <w:color w:val="FFFFFF"/>
              <w:sz w:val="16"/>
              <w:szCs w:val="16"/>
            </w:rPr>
            <w:fldChar w:fldCharType="end"/>
          </w:r>
          <w:r w:rsidRPr="00EA66DE">
            <w:rPr>
              <w:rFonts w:ascii="Arial" w:hAnsi="Arial"/>
              <w:b/>
              <w:bCs/>
              <w:smallCaps/>
              <w:color w:val="FFFFFF"/>
              <w:sz w:val="16"/>
              <w:szCs w:val="16"/>
            </w:rPr>
            <w:t xml:space="preserve"> OF </w:t>
          </w:r>
          <w:r w:rsidRPr="00EA66DE">
            <w:rPr>
              <w:rFonts w:ascii="Arial" w:hAnsi="Arial"/>
              <w:b/>
              <w:bCs/>
              <w:smallCaps/>
              <w:color w:val="FFFFFF"/>
              <w:sz w:val="16"/>
              <w:szCs w:val="16"/>
            </w:rPr>
            <w:fldChar w:fldCharType="begin"/>
          </w:r>
          <w:r w:rsidRPr="00EA66DE">
            <w:rPr>
              <w:rFonts w:ascii="Arial" w:hAnsi="Arial"/>
              <w:b/>
              <w:bCs/>
              <w:smallCaps/>
              <w:color w:val="FFFFFF"/>
              <w:sz w:val="16"/>
              <w:szCs w:val="16"/>
            </w:rPr>
            <w:instrText xml:space="preserve"> NUMPAGES </w:instrText>
          </w:r>
          <w:r w:rsidRPr="00EA66DE">
            <w:rPr>
              <w:rFonts w:ascii="Arial" w:hAnsi="Arial"/>
              <w:b/>
              <w:bCs/>
              <w:smallCaps/>
              <w:color w:val="FFFFFF"/>
              <w:sz w:val="16"/>
              <w:szCs w:val="16"/>
            </w:rPr>
            <w:fldChar w:fldCharType="separate"/>
          </w:r>
          <w:r w:rsidR="00BD518F">
            <w:rPr>
              <w:rFonts w:ascii="Arial" w:hAnsi="Arial"/>
              <w:b/>
              <w:bCs/>
              <w:smallCaps/>
              <w:noProof/>
              <w:color w:val="FFFFFF"/>
              <w:sz w:val="16"/>
              <w:szCs w:val="16"/>
            </w:rPr>
            <w:t>5</w:t>
          </w:r>
          <w:r w:rsidRPr="00EA66DE">
            <w:rPr>
              <w:rFonts w:ascii="Arial" w:hAnsi="Arial"/>
              <w:b/>
              <w:bCs/>
              <w:smallCaps/>
              <w:color w:val="FFFFFF"/>
              <w:sz w:val="16"/>
              <w:szCs w:val="16"/>
            </w:rPr>
            <w:fldChar w:fldCharType="end"/>
          </w:r>
        </w:p>
      </w:tc>
      <w:tc>
        <w:tcPr>
          <w:tcW w:w="3604" w:type="dxa"/>
          <w:shd w:val="clear" w:color="auto" w:fill="1A95D3"/>
          <w:vAlign w:val="center"/>
        </w:tcPr>
        <w:p w14:paraId="77C2223C" w14:textId="27A84078" w:rsidR="009D2FB7" w:rsidRPr="00EA66DE" w:rsidRDefault="008A37E8" w:rsidP="005E40CE">
          <w:pPr>
            <w:pStyle w:val="Header"/>
            <w:jc w:val="right"/>
            <w:rPr>
              <w:rFonts w:ascii="Arial" w:hAnsi="Arial"/>
              <w:b/>
              <w:bCs/>
              <w:smallCaps/>
              <w:color w:val="FFFFFF"/>
              <w:sz w:val="16"/>
              <w:szCs w:val="16"/>
            </w:rPr>
          </w:pPr>
          <w:r>
            <w:rPr>
              <w:rFonts w:ascii="Arial" w:hAnsi="Arial"/>
              <w:b/>
              <w:bCs/>
              <w:smallCaps/>
              <w:color w:val="FFFFFF"/>
              <w:sz w:val="16"/>
              <w:szCs w:val="16"/>
            </w:rPr>
            <w:t>20</w:t>
          </w:r>
          <w:r w:rsidR="003268E4">
            <w:rPr>
              <w:rFonts w:ascii="Arial" w:hAnsi="Arial"/>
              <w:b/>
              <w:bCs/>
              <w:smallCaps/>
              <w:color w:val="FFFFFF"/>
              <w:sz w:val="16"/>
              <w:szCs w:val="16"/>
            </w:rPr>
            <w:t>19</w:t>
          </w:r>
          <w:r>
            <w:rPr>
              <w:rFonts w:ascii="Arial" w:hAnsi="Arial"/>
              <w:b/>
              <w:bCs/>
              <w:smallCaps/>
              <w:color w:val="FFFFFF"/>
              <w:sz w:val="16"/>
              <w:szCs w:val="16"/>
            </w:rPr>
            <w:t>-20</w:t>
          </w:r>
          <w:r w:rsidR="003268E4">
            <w:rPr>
              <w:rFonts w:ascii="Arial" w:hAnsi="Arial"/>
              <w:b/>
              <w:bCs/>
              <w:smallCaps/>
              <w:color w:val="FFFFFF"/>
              <w:sz w:val="16"/>
              <w:szCs w:val="16"/>
            </w:rPr>
            <w:t>20</w:t>
          </w:r>
          <w:r>
            <w:rPr>
              <w:rFonts w:ascii="Arial" w:hAnsi="Arial"/>
              <w:b/>
              <w:bCs/>
              <w:smallCaps/>
              <w:color w:val="FFFFFF"/>
              <w:sz w:val="16"/>
              <w:szCs w:val="16"/>
            </w:rPr>
            <w:t xml:space="preserve"> </w:t>
          </w:r>
          <w:r w:rsidR="00CC66E5">
            <w:rPr>
              <w:rFonts w:ascii="Arial" w:hAnsi="Arial"/>
              <w:b/>
              <w:bCs/>
              <w:smallCaps/>
              <w:color w:val="FFFFFF"/>
              <w:sz w:val="16"/>
              <w:szCs w:val="16"/>
            </w:rPr>
            <w:t>Course Syllabus</w:t>
          </w:r>
        </w:p>
      </w:tc>
    </w:tr>
  </w:tbl>
  <w:p w14:paraId="6D113782" w14:textId="77777777" w:rsidR="009D2FB7" w:rsidRPr="00EA486B" w:rsidRDefault="009D2FB7">
    <w:pPr>
      <w:pStyle w:val="Header"/>
      <w:rPr>
        <w:rFonts w:ascii="Arial" w:hAnsi="Arial"/>
        <w:sz w:val="6"/>
        <w:szCs w:val="2"/>
        <w:lang w:val="en-CA"/>
      </w:rPr>
    </w:pPr>
  </w:p>
  <w:p w14:paraId="488B62A6" w14:textId="77777777" w:rsidR="009D2FB7" w:rsidRDefault="009D2FB7"/>
  <w:p w14:paraId="73669CCE" w14:textId="77777777" w:rsidR="001E2B5F" w:rsidRDefault="001E2B5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78BC"/>
    <w:multiLevelType w:val="hybridMultilevel"/>
    <w:tmpl w:val="5346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02DC6"/>
    <w:multiLevelType w:val="hybridMultilevel"/>
    <w:tmpl w:val="77F4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A2442"/>
    <w:multiLevelType w:val="hybridMultilevel"/>
    <w:tmpl w:val="FF76D754"/>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12F70BB"/>
    <w:multiLevelType w:val="hybridMultilevel"/>
    <w:tmpl w:val="9FE6A70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B2E4B"/>
    <w:multiLevelType w:val="hybridMultilevel"/>
    <w:tmpl w:val="3F924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5F42DB"/>
    <w:multiLevelType w:val="hybridMultilevel"/>
    <w:tmpl w:val="30E40A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164E6"/>
    <w:multiLevelType w:val="hybridMultilevel"/>
    <w:tmpl w:val="F394FC2E"/>
    <w:lvl w:ilvl="0" w:tplc="0B10B1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E23CD7"/>
    <w:multiLevelType w:val="hybridMultilevel"/>
    <w:tmpl w:val="AC54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E4CCB"/>
    <w:multiLevelType w:val="hybridMultilevel"/>
    <w:tmpl w:val="AF780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2206C1"/>
    <w:multiLevelType w:val="hybridMultilevel"/>
    <w:tmpl w:val="C3CC1CAC"/>
    <w:lvl w:ilvl="0" w:tplc="C348184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F51C68"/>
    <w:multiLevelType w:val="hybridMultilevel"/>
    <w:tmpl w:val="F536D0A8"/>
    <w:lvl w:ilvl="0" w:tplc="07660EE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372820"/>
    <w:multiLevelType w:val="hybridMultilevel"/>
    <w:tmpl w:val="F884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0574D7"/>
    <w:multiLevelType w:val="hybridMultilevel"/>
    <w:tmpl w:val="3A5411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D47C9"/>
    <w:multiLevelType w:val="hybridMultilevel"/>
    <w:tmpl w:val="68E21D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3848AE"/>
    <w:multiLevelType w:val="hybridMultilevel"/>
    <w:tmpl w:val="1D8289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2E3DC2"/>
    <w:multiLevelType w:val="hybridMultilevel"/>
    <w:tmpl w:val="E0E089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51709A"/>
    <w:multiLevelType w:val="hybridMultilevel"/>
    <w:tmpl w:val="37DE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8"/>
  </w:num>
  <w:num w:numId="6">
    <w:abstractNumId w:val="14"/>
  </w:num>
  <w:num w:numId="7">
    <w:abstractNumId w:val="13"/>
  </w:num>
  <w:num w:numId="8">
    <w:abstractNumId w:val="6"/>
  </w:num>
  <w:num w:numId="9">
    <w:abstractNumId w:val="5"/>
  </w:num>
  <w:num w:numId="10">
    <w:abstractNumId w:val="15"/>
  </w:num>
  <w:num w:numId="11">
    <w:abstractNumId w:val="12"/>
  </w:num>
  <w:num w:numId="12">
    <w:abstractNumId w:val="16"/>
  </w:num>
  <w:num w:numId="13">
    <w:abstractNumId w:val="11"/>
  </w:num>
  <w:num w:numId="14">
    <w:abstractNumId w:val="1"/>
  </w:num>
  <w:num w:numId="15">
    <w:abstractNumId w:val="9"/>
  </w:num>
  <w:num w:numId="16">
    <w:abstractNumId w:val="3"/>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41"/>
    <w:rsid w:val="0000040A"/>
    <w:rsid w:val="0000359C"/>
    <w:rsid w:val="0000452E"/>
    <w:rsid w:val="0000480A"/>
    <w:rsid w:val="00020498"/>
    <w:rsid w:val="00022075"/>
    <w:rsid w:val="0002409E"/>
    <w:rsid w:val="00024966"/>
    <w:rsid w:val="00025AAD"/>
    <w:rsid w:val="00036C10"/>
    <w:rsid w:val="00036F79"/>
    <w:rsid w:val="000422BF"/>
    <w:rsid w:val="000427AF"/>
    <w:rsid w:val="00043617"/>
    <w:rsid w:val="0005536B"/>
    <w:rsid w:val="000715D2"/>
    <w:rsid w:val="00076113"/>
    <w:rsid w:val="000762BA"/>
    <w:rsid w:val="000944F1"/>
    <w:rsid w:val="000945A0"/>
    <w:rsid w:val="00097A1F"/>
    <w:rsid w:val="000A0184"/>
    <w:rsid w:val="000A18D2"/>
    <w:rsid w:val="000A4EE4"/>
    <w:rsid w:val="000A7D5F"/>
    <w:rsid w:val="000B1490"/>
    <w:rsid w:val="000B1BCF"/>
    <w:rsid w:val="000B22DF"/>
    <w:rsid w:val="000B3019"/>
    <w:rsid w:val="000B4B71"/>
    <w:rsid w:val="000B548A"/>
    <w:rsid w:val="000C7AEC"/>
    <w:rsid w:val="000D2C55"/>
    <w:rsid w:val="000E2F29"/>
    <w:rsid w:val="000E4113"/>
    <w:rsid w:val="000E4209"/>
    <w:rsid w:val="000E4317"/>
    <w:rsid w:val="000E47CA"/>
    <w:rsid w:val="000F6883"/>
    <w:rsid w:val="0010750E"/>
    <w:rsid w:val="00107B5D"/>
    <w:rsid w:val="00110E26"/>
    <w:rsid w:val="001151FD"/>
    <w:rsid w:val="001210EC"/>
    <w:rsid w:val="00130544"/>
    <w:rsid w:val="0013562D"/>
    <w:rsid w:val="0014500E"/>
    <w:rsid w:val="00145F51"/>
    <w:rsid w:val="00155D4C"/>
    <w:rsid w:val="00157930"/>
    <w:rsid w:val="00160302"/>
    <w:rsid w:val="001803FE"/>
    <w:rsid w:val="00180940"/>
    <w:rsid w:val="00186387"/>
    <w:rsid w:val="00187F11"/>
    <w:rsid w:val="00192512"/>
    <w:rsid w:val="0019308A"/>
    <w:rsid w:val="00196281"/>
    <w:rsid w:val="001B4941"/>
    <w:rsid w:val="001C275C"/>
    <w:rsid w:val="001C6FFB"/>
    <w:rsid w:val="001D0331"/>
    <w:rsid w:val="001E2B5F"/>
    <w:rsid w:val="001E75CF"/>
    <w:rsid w:val="001F14CD"/>
    <w:rsid w:val="001F6CDB"/>
    <w:rsid w:val="001F762C"/>
    <w:rsid w:val="0020050E"/>
    <w:rsid w:val="0020520A"/>
    <w:rsid w:val="0020740F"/>
    <w:rsid w:val="00211932"/>
    <w:rsid w:val="00222251"/>
    <w:rsid w:val="00227975"/>
    <w:rsid w:val="00231903"/>
    <w:rsid w:val="002352C2"/>
    <w:rsid w:val="00236998"/>
    <w:rsid w:val="00237BE5"/>
    <w:rsid w:val="00241778"/>
    <w:rsid w:val="00250670"/>
    <w:rsid w:val="00251589"/>
    <w:rsid w:val="00263148"/>
    <w:rsid w:val="00276B41"/>
    <w:rsid w:val="0028472A"/>
    <w:rsid w:val="002B0B0E"/>
    <w:rsid w:val="002B0EFB"/>
    <w:rsid w:val="002B1ACE"/>
    <w:rsid w:val="002C0434"/>
    <w:rsid w:val="002C195F"/>
    <w:rsid w:val="002C6C2C"/>
    <w:rsid w:val="002D0AB9"/>
    <w:rsid w:val="002D1144"/>
    <w:rsid w:val="002D17C1"/>
    <w:rsid w:val="002D2458"/>
    <w:rsid w:val="002D43CF"/>
    <w:rsid w:val="002E1652"/>
    <w:rsid w:val="00303108"/>
    <w:rsid w:val="00303528"/>
    <w:rsid w:val="003100C1"/>
    <w:rsid w:val="00313868"/>
    <w:rsid w:val="00315173"/>
    <w:rsid w:val="00322935"/>
    <w:rsid w:val="003268E4"/>
    <w:rsid w:val="00332E89"/>
    <w:rsid w:val="00333D9D"/>
    <w:rsid w:val="00336DFD"/>
    <w:rsid w:val="0035167C"/>
    <w:rsid w:val="0035328B"/>
    <w:rsid w:val="00354A61"/>
    <w:rsid w:val="00362472"/>
    <w:rsid w:val="00365EFC"/>
    <w:rsid w:val="00372C7F"/>
    <w:rsid w:val="003734FE"/>
    <w:rsid w:val="00383A74"/>
    <w:rsid w:val="003855C4"/>
    <w:rsid w:val="003878DA"/>
    <w:rsid w:val="00390033"/>
    <w:rsid w:val="0039185A"/>
    <w:rsid w:val="003954C1"/>
    <w:rsid w:val="003A123B"/>
    <w:rsid w:val="003A2A82"/>
    <w:rsid w:val="003B114B"/>
    <w:rsid w:val="003B2D42"/>
    <w:rsid w:val="003D203D"/>
    <w:rsid w:val="003D2DFA"/>
    <w:rsid w:val="003E436D"/>
    <w:rsid w:val="003E7DA0"/>
    <w:rsid w:val="00401556"/>
    <w:rsid w:val="00401FE5"/>
    <w:rsid w:val="0040452C"/>
    <w:rsid w:val="00404A8A"/>
    <w:rsid w:val="00415304"/>
    <w:rsid w:val="0043385E"/>
    <w:rsid w:val="00435E96"/>
    <w:rsid w:val="00446EFB"/>
    <w:rsid w:val="00452CD7"/>
    <w:rsid w:val="0045324C"/>
    <w:rsid w:val="00455475"/>
    <w:rsid w:val="0046015A"/>
    <w:rsid w:val="004614E3"/>
    <w:rsid w:val="004616E7"/>
    <w:rsid w:val="00464987"/>
    <w:rsid w:val="00465F18"/>
    <w:rsid w:val="00467B71"/>
    <w:rsid w:val="004728E2"/>
    <w:rsid w:val="0047482F"/>
    <w:rsid w:val="00475530"/>
    <w:rsid w:val="004776AB"/>
    <w:rsid w:val="00484342"/>
    <w:rsid w:val="00486CAD"/>
    <w:rsid w:val="0049550A"/>
    <w:rsid w:val="00495A7C"/>
    <w:rsid w:val="00495F28"/>
    <w:rsid w:val="004A19A1"/>
    <w:rsid w:val="004A40D8"/>
    <w:rsid w:val="004A4E5D"/>
    <w:rsid w:val="004C4B9B"/>
    <w:rsid w:val="004C6E4F"/>
    <w:rsid w:val="004D385C"/>
    <w:rsid w:val="004E3384"/>
    <w:rsid w:val="004F5DD3"/>
    <w:rsid w:val="00506D89"/>
    <w:rsid w:val="00510E52"/>
    <w:rsid w:val="00514836"/>
    <w:rsid w:val="00514971"/>
    <w:rsid w:val="00516EED"/>
    <w:rsid w:val="00533DFF"/>
    <w:rsid w:val="0053521E"/>
    <w:rsid w:val="00535459"/>
    <w:rsid w:val="005361A5"/>
    <w:rsid w:val="005371B6"/>
    <w:rsid w:val="00542BBF"/>
    <w:rsid w:val="00551296"/>
    <w:rsid w:val="005537D8"/>
    <w:rsid w:val="00554601"/>
    <w:rsid w:val="00560E9F"/>
    <w:rsid w:val="00565EF3"/>
    <w:rsid w:val="00576EA4"/>
    <w:rsid w:val="00581B06"/>
    <w:rsid w:val="00582BB2"/>
    <w:rsid w:val="00583112"/>
    <w:rsid w:val="00584848"/>
    <w:rsid w:val="00595C9A"/>
    <w:rsid w:val="00595F62"/>
    <w:rsid w:val="005A0BB0"/>
    <w:rsid w:val="005A1DAD"/>
    <w:rsid w:val="005B5B55"/>
    <w:rsid w:val="005B74D9"/>
    <w:rsid w:val="005B7D9B"/>
    <w:rsid w:val="005C3A14"/>
    <w:rsid w:val="005C6225"/>
    <w:rsid w:val="005D2A98"/>
    <w:rsid w:val="005E0745"/>
    <w:rsid w:val="005E40CE"/>
    <w:rsid w:val="005F402E"/>
    <w:rsid w:val="005F6C53"/>
    <w:rsid w:val="0060194C"/>
    <w:rsid w:val="00617248"/>
    <w:rsid w:val="00620AF8"/>
    <w:rsid w:val="0064006C"/>
    <w:rsid w:val="006417B1"/>
    <w:rsid w:val="0064266D"/>
    <w:rsid w:val="00643C7A"/>
    <w:rsid w:val="006442AB"/>
    <w:rsid w:val="00647DE9"/>
    <w:rsid w:val="006510CE"/>
    <w:rsid w:val="006623BC"/>
    <w:rsid w:val="00663EF0"/>
    <w:rsid w:val="00672FDB"/>
    <w:rsid w:val="00674B2C"/>
    <w:rsid w:val="00675444"/>
    <w:rsid w:val="00680F38"/>
    <w:rsid w:val="00684B91"/>
    <w:rsid w:val="00687B7B"/>
    <w:rsid w:val="00691995"/>
    <w:rsid w:val="0069298F"/>
    <w:rsid w:val="00692D1D"/>
    <w:rsid w:val="00696947"/>
    <w:rsid w:val="006976F8"/>
    <w:rsid w:val="006A166A"/>
    <w:rsid w:val="006A6F0B"/>
    <w:rsid w:val="006A6F46"/>
    <w:rsid w:val="006A7C4F"/>
    <w:rsid w:val="006C6BB5"/>
    <w:rsid w:val="006D4519"/>
    <w:rsid w:val="006D4C0B"/>
    <w:rsid w:val="006E1D0B"/>
    <w:rsid w:val="006E4F17"/>
    <w:rsid w:val="006F2292"/>
    <w:rsid w:val="0070011B"/>
    <w:rsid w:val="007169C4"/>
    <w:rsid w:val="007258AC"/>
    <w:rsid w:val="0073687B"/>
    <w:rsid w:val="00740EDE"/>
    <w:rsid w:val="007613B3"/>
    <w:rsid w:val="00761814"/>
    <w:rsid w:val="00763B39"/>
    <w:rsid w:val="00765E7C"/>
    <w:rsid w:val="00767F5A"/>
    <w:rsid w:val="007704D3"/>
    <w:rsid w:val="00771021"/>
    <w:rsid w:val="007716CE"/>
    <w:rsid w:val="00776310"/>
    <w:rsid w:val="00780C90"/>
    <w:rsid w:val="0078304B"/>
    <w:rsid w:val="00792DF3"/>
    <w:rsid w:val="00797C87"/>
    <w:rsid w:val="007A2DC4"/>
    <w:rsid w:val="007A4A0A"/>
    <w:rsid w:val="007C2CD2"/>
    <w:rsid w:val="007D0181"/>
    <w:rsid w:val="007D09C9"/>
    <w:rsid w:val="007D41FB"/>
    <w:rsid w:val="007D7C5E"/>
    <w:rsid w:val="007E0CCB"/>
    <w:rsid w:val="007E6C05"/>
    <w:rsid w:val="007E7432"/>
    <w:rsid w:val="007F1977"/>
    <w:rsid w:val="007F3E1B"/>
    <w:rsid w:val="0080498E"/>
    <w:rsid w:val="00804D84"/>
    <w:rsid w:val="00805A35"/>
    <w:rsid w:val="00816011"/>
    <w:rsid w:val="00826746"/>
    <w:rsid w:val="00832DDF"/>
    <w:rsid w:val="008372C4"/>
    <w:rsid w:val="0083745D"/>
    <w:rsid w:val="00840874"/>
    <w:rsid w:val="00845169"/>
    <w:rsid w:val="0086042D"/>
    <w:rsid w:val="00862F5D"/>
    <w:rsid w:val="00863A4C"/>
    <w:rsid w:val="00864D2E"/>
    <w:rsid w:val="0086504F"/>
    <w:rsid w:val="00876978"/>
    <w:rsid w:val="0088083E"/>
    <w:rsid w:val="00881F1F"/>
    <w:rsid w:val="008A28B8"/>
    <w:rsid w:val="008A37E8"/>
    <w:rsid w:val="008A5785"/>
    <w:rsid w:val="008C3A94"/>
    <w:rsid w:val="008D099F"/>
    <w:rsid w:val="008E7C61"/>
    <w:rsid w:val="009014DD"/>
    <w:rsid w:val="00910967"/>
    <w:rsid w:val="009161AD"/>
    <w:rsid w:val="0091706F"/>
    <w:rsid w:val="0091766E"/>
    <w:rsid w:val="0092469D"/>
    <w:rsid w:val="00924D56"/>
    <w:rsid w:val="00925F46"/>
    <w:rsid w:val="0093130D"/>
    <w:rsid w:val="0094135D"/>
    <w:rsid w:val="00945BFB"/>
    <w:rsid w:val="00950B42"/>
    <w:rsid w:val="00954096"/>
    <w:rsid w:val="009608F1"/>
    <w:rsid w:val="00963A1D"/>
    <w:rsid w:val="00966365"/>
    <w:rsid w:val="009720BB"/>
    <w:rsid w:val="00973209"/>
    <w:rsid w:val="00984409"/>
    <w:rsid w:val="00985DF8"/>
    <w:rsid w:val="009916E1"/>
    <w:rsid w:val="009A01C1"/>
    <w:rsid w:val="009A2E3F"/>
    <w:rsid w:val="009A76F2"/>
    <w:rsid w:val="009B039A"/>
    <w:rsid w:val="009B1831"/>
    <w:rsid w:val="009B7DDF"/>
    <w:rsid w:val="009C17F2"/>
    <w:rsid w:val="009C321E"/>
    <w:rsid w:val="009C4D51"/>
    <w:rsid w:val="009D2FB7"/>
    <w:rsid w:val="009D74B2"/>
    <w:rsid w:val="009E261A"/>
    <w:rsid w:val="009E3902"/>
    <w:rsid w:val="009E3A1F"/>
    <w:rsid w:val="009E433D"/>
    <w:rsid w:val="00A04DE1"/>
    <w:rsid w:val="00A10DAA"/>
    <w:rsid w:val="00A1197A"/>
    <w:rsid w:val="00A1396E"/>
    <w:rsid w:val="00A20457"/>
    <w:rsid w:val="00A244DC"/>
    <w:rsid w:val="00A26B23"/>
    <w:rsid w:val="00A27628"/>
    <w:rsid w:val="00A30AD9"/>
    <w:rsid w:val="00A3796D"/>
    <w:rsid w:val="00A4105A"/>
    <w:rsid w:val="00A43992"/>
    <w:rsid w:val="00A51957"/>
    <w:rsid w:val="00A54585"/>
    <w:rsid w:val="00A55EE2"/>
    <w:rsid w:val="00A61BBD"/>
    <w:rsid w:val="00A71C0B"/>
    <w:rsid w:val="00A72840"/>
    <w:rsid w:val="00A820D4"/>
    <w:rsid w:val="00A83C62"/>
    <w:rsid w:val="00A86EAE"/>
    <w:rsid w:val="00A9390D"/>
    <w:rsid w:val="00A963C6"/>
    <w:rsid w:val="00A96943"/>
    <w:rsid w:val="00A96EBF"/>
    <w:rsid w:val="00AA01CE"/>
    <w:rsid w:val="00AA61A8"/>
    <w:rsid w:val="00AB55A7"/>
    <w:rsid w:val="00AB68F0"/>
    <w:rsid w:val="00AC2278"/>
    <w:rsid w:val="00AE15CE"/>
    <w:rsid w:val="00AE36CD"/>
    <w:rsid w:val="00AF65CD"/>
    <w:rsid w:val="00AF7A6B"/>
    <w:rsid w:val="00B048C6"/>
    <w:rsid w:val="00B06AC3"/>
    <w:rsid w:val="00B12A57"/>
    <w:rsid w:val="00B15B6C"/>
    <w:rsid w:val="00B32B0F"/>
    <w:rsid w:val="00B3620E"/>
    <w:rsid w:val="00B379B2"/>
    <w:rsid w:val="00B4363D"/>
    <w:rsid w:val="00B443BD"/>
    <w:rsid w:val="00B4567D"/>
    <w:rsid w:val="00B52504"/>
    <w:rsid w:val="00B60419"/>
    <w:rsid w:val="00B62697"/>
    <w:rsid w:val="00B6599B"/>
    <w:rsid w:val="00B72125"/>
    <w:rsid w:val="00B73D14"/>
    <w:rsid w:val="00B74FA6"/>
    <w:rsid w:val="00B76CE2"/>
    <w:rsid w:val="00B915BC"/>
    <w:rsid w:val="00BA66B2"/>
    <w:rsid w:val="00BB1769"/>
    <w:rsid w:val="00BB28F8"/>
    <w:rsid w:val="00BB3767"/>
    <w:rsid w:val="00BB6F4E"/>
    <w:rsid w:val="00BC08C0"/>
    <w:rsid w:val="00BC189C"/>
    <w:rsid w:val="00BC4C3F"/>
    <w:rsid w:val="00BC6510"/>
    <w:rsid w:val="00BD120D"/>
    <w:rsid w:val="00BD184F"/>
    <w:rsid w:val="00BD380C"/>
    <w:rsid w:val="00BD518F"/>
    <w:rsid w:val="00BD743B"/>
    <w:rsid w:val="00BE5556"/>
    <w:rsid w:val="00BF33F1"/>
    <w:rsid w:val="00C069F4"/>
    <w:rsid w:val="00C125CE"/>
    <w:rsid w:val="00C12EC1"/>
    <w:rsid w:val="00C164E1"/>
    <w:rsid w:val="00C17CFB"/>
    <w:rsid w:val="00C21F08"/>
    <w:rsid w:val="00C25C76"/>
    <w:rsid w:val="00C25F24"/>
    <w:rsid w:val="00C26E26"/>
    <w:rsid w:val="00C468B7"/>
    <w:rsid w:val="00C46C8C"/>
    <w:rsid w:val="00C500B2"/>
    <w:rsid w:val="00C522ED"/>
    <w:rsid w:val="00C607FE"/>
    <w:rsid w:val="00C61BDC"/>
    <w:rsid w:val="00C72C92"/>
    <w:rsid w:val="00C768EA"/>
    <w:rsid w:val="00C82223"/>
    <w:rsid w:val="00CA0C4B"/>
    <w:rsid w:val="00CA4824"/>
    <w:rsid w:val="00CA7144"/>
    <w:rsid w:val="00CB5AC2"/>
    <w:rsid w:val="00CC66E5"/>
    <w:rsid w:val="00CD013D"/>
    <w:rsid w:val="00CD05A4"/>
    <w:rsid w:val="00CD2340"/>
    <w:rsid w:val="00CD47C1"/>
    <w:rsid w:val="00CD56DD"/>
    <w:rsid w:val="00CE5588"/>
    <w:rsid w:val="00CE6C41"/>
    <w:rsid w:val="00CF061C"/>
    <w:rsid w:val="00CF23B1"/>
    <w:rsid w:val="00D052FF"/>
    <w:rsid w:val="00D10D09"/>
    <w:rsid w:val="00D10E77"/>
    <w:rsid w:val="00D17C15"/>
    <w:rsid w:val="00D2161B"/>
    <w:rsid w:val="00D21692"/>
    <w:rsid w:val="00D2230C"/>
    <w:rsid w:val="00D225CE"/>
    <w:rsid w:val="00D24BD1"/>
    <w:rsid w:val="00D34171"/>
    <w:rsid w:val="00D34F79"/>
    <w:rsid w:val="00D377AD"/>
    <w:rsid w:val="00D40394"/>
    <w:rsid w:val="00D40D4C"/>
    <w:rsid w:val="00D42A12"/>
    <w:rsid w:val="00D5719A"/>
    <w:rsid w:val="00D57A9E"/>
    <w:rsid w:val="00D675E3"/>
    <w:rsid w:val="00D75028"/>
    <w:rsid w:val="00D7745C"/>
    <w:rsid w:val="00D802E0"/>
    <w:rsid w:val="00D846F5"/>
    <w:rsid w:val="00D8478A"/>
    <w:rsid w:val="00D87A8D"/>
    <w:rsid w:val="00D94A7F"/>
    <w:rsid w:val="00D956CB"/>
    <w:rsid w:val="00DA6124"/>
    <w:rsid w:val="00DA7968"/>
    <w:rsid w:val="00DB062E"/>
    <w:rsid w:val="00DB2038"/>
    <w:rsid w:val="00DB2BF7"/>
    <w:rsid w:val="00DC22A0"/>
    <w:rsid w:val="00DC40A5"/>
    <w:rsid w:val="00DC46AC"/>
    <w:rsid w:val="00DC7065"/>
    <w:rsid w:val="00DD3F28"/>
    <w:rsid w:val="00DD76DB"/>
    <w:rsid w:val="00DE6872"/>
    <w:rsid w:val="00E1666E"/>
    <w:rsid w:val="00E21ED4"/>
    <w:rsid w:val="00E27CC3"/>
    <w:rsid w:val="00E41ACD"/>
    <w:rsid w:val="00E42D21"/>
    <w:rsid w:val="00E43312"/>
    <w:rsid w:val="00E528EC"/>
    <w:rsid w:val="00E6550F"/>
    <w:rsid w:val="00E6784B"/>
    <w:rsid w:val="00E7574A"/>
    <w:rsid w:val="00E81B54"/>
    <w:rsid w:val="00E86EED"/>
    <w:rsid w:val="00EA486B"/>
    <w:rsid w:val="00EA7C58"/>
    <w:rsid w:val="00EB54DF"/>
    <w:rsid w:val="00EC1C41"/>
    <w:rsid w:val="00EC249A"/>
    <w:rsid w:val="00EC4223"/>
    <w:rsid w:val="00EE463F"/>
    <w:rsid w:val="00F00B4E"/>
    <w:rsid w:val="00F10181"/>
    <w:rsid w:val="00F10AF9"/>
    <w:rsid w:val="00F14C58"/>
    <w:rsid w:val="00F16045"/>
    <w:rsid w:val="00F23B7C"/>
    <w:rsid w:val="00F2623D"/>
    <w:rsid w:val="00F347DE"/>
    <w:rsid w:val="00F44435"/>
    <w:rsid w:val="00F446A5"/>
    <w:rsid w:val="00F44C22"/>
    <w:rsid w:val="00F468D3"/>
    <w:rsid w:val="00F47F2E"/>
    <w:rsid w:val="00F51958"/>
    <w:rsid w:val="00F61CAB"/>
    <w:rsid w:val="00F61F29"/>
    <w:rsid w:val="00F634AA"/>
    <w:rsid w:val="00F66186"/>
    <w:rsid w:val="00F67B1F"/>
    <w:rsid w:val="00F70A34"/>
    <w:rsid w:val="00F7132A"/>
    <w:rsid w:val="00F76CD3"/>
    <w:rsid w:val="00F819AF"/>
    <w:rsid w:val="00F907B3"/>
    <w:rsid w:val="00F94A1A"/>
    <w:rsid w:val="00FA07F0"/>
    <w:rsid w:val="00FA48CE"/>
    <w:rsid w:val="00FA5B84"/>
    <w:rsid w:val="00FA6F24"/>
    <w:rsid w:val="00FA748A"/>
    <w:rsid w:val="00FB175C"/>
    <w:rsid w:val="00FB446F"/>
    <w:rsid w:val="00FC19D1"/>
    <w:rsid w:val="00FC5C5A"/>
    <w:rsid w:val="00FD0650"/>
    <w:rsid w:val="00FD73DA"/>
    <w:rsid w:val="00FE3697"/>
    <w:rsid w:val="00FE4BA5"/>
    <w:rsid w:val="00FE6E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FEA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223"/>
    <w:rPr>
      <w:sz w:val="24"/>
      <w:lang w:val="en-US" w:eastAsia="en-US"/>
    </w:rPr>
  </w:style>
  <w:style w:type="paragraph" w:styleId="Heading1">
    <w:name w:val="heading 1"/>
    <w:basedOn w:val="Normal"/>
    <w:next w:val="Normal"/>
    <w:qFormat/>
    <w:rsid w:val="00A9390D"/>
    <w:pPr>
      <w:keepNext/>
      <w:spacing w:line="300" w:lineRule="auto"/>
      <w:outlineLvl w:val="0"/>
    </w:pPr>
    <w:rPr>
      <w:rFonts w:ascii="Arial" w:hAnsi="Arial"/>
      <w:b/>
      <w:sz w:val="28"/>
      <w:u w:val="single"/>
    </w:rPr>
  </w:style>
  <w:style w:type="paragraph" w:styleId="Heading2">
    <w:name w:val="heading 2"/>
    <w:basedOn w:val="Normal"/>
    <w:next w:val="Normal"/>
    <w:qFormat/>
    <w:rsid w:val="00A9390D"/>
    <w:pPr>
      <w:keepNext/>
      <w:outlineLvl w:val="1"/>
    </w:pPr>
    <w:rPr>
      <w:rFonts w:ascii="Arial" w:hAnsi="Arial"/>
      <w:b/>
      <w:sz w:val="20"/>
    </w:rPr>
  </w:style>
  <w:style w:type="paragraph" w:styleId="Heading3">
    <w:name w:val="heading 3"/>
    <w:basedOn w:val="Normal"/>
    <w:next w:val="Normal"/>
    <w:qFormat/>
    <w:rsid w:val="00A9390D"/>
    <w:pPr>
      <w:keepNext/>
      <w:spacing w:line="300" w:lineRule="auto"/>
      <w:jc w:val="center"/>
      <w:outlineLvl w:val="2"/>
    </w:pPr>
    <w:rPr>
      <w:rFonts w:ascii="Arial" w:hAnsi="Arial"/>
      <w:b/>
    </w:rPr>
  </w:style>
  <w:style w:type="paragraph" w:styleId="Heading4">
    <w:name w:val="heading 4"/>
    <w:basedOn w:val="Normal"/>
    <w:next w:val="Normal"/>
    <w:qFormat/>
    <w:rsid w:val="00A9390D"/>
    <w:pPr>
      <w:keepNext/>
      <w:pBdr>
        <w:top w:val="double" w:sz="12" w:space="1" w:color="auto"/>
        <w:left w:val="double" w:sz="12" w:space="4" w:color="auto"/>
        <w:bottom w:val="double" w:sz="12" w:space="1" w:color="auto"/>
        <w:right w:val="double" w:sz="12" w:space="4" w:color="auto"/>
      </w:pBdr>
      <w:shd w:val="pct10" w:color="auto" w:fill="auto"/>
      <w:spacing w:line="300" w:lineRule="auto"/>
      <w:outlineLvl w:val="3"/>
    </w:pPr>
    <w:rPr>
      <w:rFonts w:ascii="Arial" w:hAnsi="Arial" w:cs="Arial"/>
      <w:b/>
      <w:i/>
      <w:iCs/>
    </w:rPr>
  </w:style>
  <w:style w:type="paragraph" w:styleId="Heading5">
    <w:name w:val="heading 5"/>
    <w:basedOn w:val="Normal"/>
    <w:next w:val="Normal"/>
    <w:qFormat/>
    <w:rsid w:val="00A9390D"/>
    <w:pPr>
      <w:keepNext/>
      <w:outlineLvl w:val="4"/>
    </w:pPr>
    <w:rPr>
      <w:rFonts w:ascii="Arial" w:hAnsi="Arial" w:cs="Arial"/>
      <w:b/>
      <w:bCs/>
      <w:u w:val="single"/>
    </w:rPr>
  </w:style>
  <w:style w:type="paragraph" w:styleId="Heading6">
    <w:name w:val="heading 6"/>
    <w:basedOn w:val="Normal"/>
    <w:next w:val="Normal"/>
    <w:qFormat/>
    <w:rsid w:val="00A9390D"/>
    <w:pPr>
      <w:keepNext/>
      <w:outlineLvl w:val="5"/>
    </w:pPr>
  </w:style>
  <w:style w:type="paragraph" w:styleId="Heading7">
    <w:name w:val="heading 7"/>
    <w:basedOn w:val="Normal"/>
    <w:next w:val="Normal"/>
    <w:qFormat/>
    <w:rsid w:val="00A9390D"/>
    <w:pPr>
      <w:keepNext/>
      <w:ind w:left="-81"/>
      <w:outlineLvl w:val="6"/>
    </w:pPr>
    <w:rPr>
      <w:rFonts w:ascii="Arial" w:hAnsi="Arial" w:cs="Arial"/>
      <w:b/>
      <w:bCs/>
    </w:rPr>
  </w:style>
  <w:style w:type="paragraph" w:styleId="Heading8">
    <w:name w:val="heading 8"/>
    <w:basedOn w:val="Normal"/>
    <w:next w:val="Normal"/>
    <w:qFormat/>
    <w:rsid w:val="00A9390D"/>
    <w:pPr>
      <w:keepNext/>
      <w:outlineLvl w:val="7"/>
    </w:pPr>
    <w:rPr>
      <w:rFonts w:ascii="Arial" w:hAnsi="Arial" w:cs="Arial"/>
      <w:b/>
      <w:bCs/>
    </w:rPr>
  </w:style>
  <w:style w:type="paragraph" w:styleId="Heading9">
    <w:name w:val="heading 9"/>
    <w:basedOn w:val="Normal"/>
    <w:next w:val="Normal"/>
    <w:qFormat/>
    <w:rsid w:val="00A9390D"/>
    <w:pPr>
      <w:keepNext/>
      <w:framePr w:hSpace="180" w:wrap="around" w:vAnchor="text" w:hAnchor="page" w:x="2350" w:y="-41"/>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390D"/>
    <w:pPr>
      <w:tabs>
        <w:tab w:val="center" w:pos="4320"/>
        <w:tab w:val="right" w:pos="8640"/>
      </w:tabs>
    </w:pPr>
  </w:style>
  <w:style w:type="paragraph" w:styleId="Footer">
    <w:name w:val="footer"/>
    <w:basedOn w:val="Normal"/>
    <w:rsid w:val="00A9390D"/>
    <w:pPr>
      <w:tabs>
        <w:tab w:val="center" w:pos="4320"/>
        <w:tab w:val="right" w:pos="8640"/>
      </w:tabs>
    </w:pPr>
  </w:style>
  <w:style w:type="character" w:styleId="PageNumber">
    <w:name w:val="page number"/>
    <w:basedOn w:val="DefaultParagraphFont"/>
    <w:rsid w:val="00A9390D"/>
  </w:style>
  <w:style w:type="paragraph" w:styleId="BodyText">
    <w:name w:val="Body Text"/>
    <w:basedOn w:val="Normal"/>
    <w:rsid w:val="00A9390D"/>
    <w:pPr>
      <w:pBdr>
        <w:top w:val="double" w:sz="12" w:space="1" w:color="auto"/>
        <w:left w:val="double" w:sz="12" w:space="4" w:color="auto"/>
        <w:bottom w:val="double" w:sz="12" w:space="1" w:color="auto"/>
        <w:right w:val="double" w:sz="12" w:space="4" w:color="auto"/>
      </w:pBdr>
      <w:spacing w:line="300" w:lineRule="auto"/>
      <w:jc w:val="center"/>
    </w:pPr>
    <w:rPr>
      <w:rFonts w:ascii="Arial" w:hAnsi="Arial" w:cs="Arial"/>
      <w:b/>
      <w:i/>
      <w:iCs/>
      <w:shd w:val="pct10" w:color="auto" w:fill="auto"/>
    </w:rPr>
  </w:style>
  <w:style w:type="paragraph" w:styleId="BodyText2">
    <w:name w:val="Body Text 2"/>
    <w:basedOn w:val="Normal"/>
    <w:rsid w:val="00A9390D"/>
    <w:pPr>
      <w:pBdr>
        <w:top w:val="double" w:sz="2" w:space="1" w:color="auto"/>
        <w:left w:val="double" w:sz="2" w:space="4" w:color="auto"/>
        <w:bottom w:val="double" w:sz="2" w:space="1" w:color="auto"/>
        <w:right w:val="double" w:sz="2" w:space="4" w:color="auto"/>
      </w:pBdr>
      <w:shd w:val="pct10" w:color="auto" w:fill="auto"/>
      <w:jc w:val="center"/>
    </w:pPr>
    <w:rPr>
      <w:rFonts w:ascii="Arial" w:hAnsi="Arial" w:cs="Arial"/>
      <w:b/>
      <w:bCs/>
      <w:i/>
      <w:iCs/>
      <w:sz w:val="28"/>
    </w:rPr>
  </w:style>
  <w:style w:type="paragraph" w:styleId="BodyText3">
    <w:name w:val="Body Text 3"/>
    <w:basedOn w:val="Normal"/>
    <w:rsid w:val="00A9390D"/>
    <w:pPr>
      <w:pBdr>
        <w:top w:val="double" w:sz="12" w:space="1" w:color="auto"/>
        <w:left w:val="double" w:sz="12" w:space="4" w:color="auto"/>
        <w:bottom w:val="double" w:sz="12" w:space="1" w:color="auto"/>
        <w:right w:val="double" w:sz="12" w:space="4" w:color="auto"/>
      </w:pBdr>
      <w:shd w:val="pct10" w:color="auto" w:fill="auto"/>
      <w:spacing w:line="300" w:lineRule="auto"/>
    </w:pPr>
    <w:rPr>
      <w:rFonts w:ascii="Arial" w:hAnsi="Arial" w:cs="Arial"/>
      <w:bCs/>
      <w:i/>
      <w:iCs/>
    </w:rPr>
  </w:style>
  <w:style w:type="paragraph" w:styleId="Title">
    <w:name w:val="Title"/>
    <w:basedOn w:val="Normal"/>
    <w:link w:val="TitleChar"/>
    <w:qFormat/>
    <w:rsid w:val="00A9390D"/>
    <w:pPr>
      <w:jc w:val="center"/>
    </w:pPr>
    <w:rPr>
      <w:rFonts w:ascii="Arial" w:hAnsi="Arial" w:cs="Arial"/>
      <w:b/>
      <w:bCs/>
      <w:sz w:val="36"/>
      <w:szCs w:val="24"/>
      <w:u w:val="single"/>
    </w:rPr>
  </w:style>
  <w:style w:type="paragraph" w:styleId="BalloonText">
    <w:name w:val="Balloon Text"/>
    <w:basedOn w:val="Normal"/>
    <w:semiHidden/>
    <w:rsid w:val="00687B7B"/>
    <w:rPr>
      <w:rFonts w:ascii="Tahoma" w:hAnsi="Tahoma" w:cs="Tahoma"/>
      <w:sz w:val="16"/>
      <w:szCs w:val="16"/>
    </w:rPr>
  </w:style>
  <w:style w:type="character" w:styleId="Hyperlink">
    <w:name w:val="Hyperlink"/>
    <w:basedOn w:val="DefaultParagraphFont"/>
    <w:rsid w:val="00924D56"/>
    <w:rPr>
      <w:color w:val="0000FF"/>
      <w:u w:val="single"/>
    </w:rPr>
  </w:style>
  <w:style w:type="paragraph" w:styleId="List">
    <w:name w:val="List"/>
    <w:basedOn w:val="Normal"/>
    <w:rsid w:val="00771021"/>
    <w:pPr>
      <w:ind w:left="360" w:hanging="360"/>
    </w:pPr>
    <w:rPr>
      <w:sz w:val="20"/>
    </w:rPr>
  </w:style>
  <w:style w:type="paragraph" w:styleId="FootnoteText">
    <w:name w:val="footnote text"/>
    <w:basedOn w:val="Normal"/>
    <w:link w:val="FootnoteTextChar"/>
    <w:rsid w:val="0091766E"/>
    <w:rPr>
      <w:szCs w:val="24"/>
    </w:rPr>
  </w:style>
  <w:style w:type="character" w:customStyle="1" w:styleId="FootnoteTextChar">
    <w:name w:val="Footnote Text Char"/>
    <w:basedOn w:val="DefaultParagraphFont"/>
    <w:link w:val="FootnoteText"/>
    <w:rsid w:val="0091766E"/>
    <w:rPr>
      <w:sz w:val="24"/>
      <w:szCs w:val="24"/>
    </w:rPr>
  </w:style>
  <w:style w:type="character" w:styleId="FootnoteReference">
    <w:name w:val="footnote reference"/>
    <w:basedOn w:val="DefaultParagraphFont"/>
    <w:rsid w:val="0091766E"/>
    <w:rPr>
      <w:vertAlign w:val="superscript"/>
    </w:rPr>
  </w:style>
  <w:style w:type="paragraph" w:styleId="NormalWeb">
    <w:name w:val="Normal (Web)"/>
    <w:basedOn w:val="Normal"/>
    <w:uiPriority w:val="99"/>
    <w:unhideWhenUsed/>
    <w:rsid w:val="0049550A"/>
    <w:pPr>
      <w:spacing w:before="100" w:beforeAutospacing="1" w:after="100" w:afterAutospacing="1"/>
    </w:pPr>
    <w:rPr>
      <w:szCs w:val="24"/>
      <w:lang w:val="en-CA" w:eastAsia="en-CA"/>
    </w:rPr>
  </w:style>
  <w:style w:type="paragraph" w:styleId="ListParagraph">
    <w:name w:val="List Paragraph"/>
    <w:basedOn w:val="Normal"/>
    <w:uiPriority w:val="34"/>
    <w:qFormat/>
    <w:rsid w:val="00043617"/>
    <w:pPr>
      <w:ind w:left="720"/>
      <w:contextualSpacing/>
    </w:pPr>
  </w:style>
  <w:style w:type="character" w:customStyle="1" w:styleId="TitleChar">
    <w:name w:val="Title Char"/>
    <w:link w:val="Title"/>
    <w:rsid w:val="005F402E"/>
    <w:rPr>
      <w:rFonts w:ascii="Arial" w:hAnsi="Arial" w:cs="Arial"/>
      <w:b/>
      <w:bCs/>
      <w:sz w:val="36"/>
      <w:szCs w:val="24"/>
      <w:u w:val="single"/>
      <w:lang w:val="en-US" w:eastAsia="en-US"/>
    </w:rPr>
  </w:style>
  <w:style w:type="character" w:styleId="FollowedHyperlink">
    <w:name w:val="FollowedHyperlink"/>
    <w:basedOn w:val="DefaultParagraphFont"/>
    <w:semiHidden/>
    <w:unhideWhenUsed/>
    <w:rsid w:val="007A4A0A"/>
    <w:rPr>
      <w:color w:val="800080" w:themeColor="followedHyperlink"/>
      <w:u w:val="single"/>
    </w:rPr>
  </w:style>
  <w:style w:type="paragraph" w:styleId="PlainText">
    <w:name w:val="Plain Text"/>
    <w:basedOn w:val="Normal"/>
    <w:link w:val="PlainTextChar"/>
    <w:uiPriority w:val="99"/>
    <w:semiHidden/>
    <w:unhideWhenUsed/>
    <w:rsid w:val="000A0184"/>
    <w:rPr>
      <w:rFonts w:ascii="Cambria" w:eastAsia="Calibri" w:hAnsi="Cambria" w:cs="Consolas"/>
      <w:sz w:val="22"/>
      <w:szCs w:val="21"/>
    </w:rPr>
  </w:style>
  <w:style w:type="character" w:customStyle="1" w:styleId="PlainTextChar">
    <w:name w:val="Plain Text Char"/>
    <w:basedOn w:val="DefaultParagraphFont"/>
    <w:link w:val="PlainText"/>
    <w:uiPriority w:val="99"/>
    <w:semiHidden/>
    <w:rsid w:val="000A0184"/>
    <w:rPr>
      <w:rFonts w:ascii="Cambria" w:eastAsia="Calibri" w:hAnsi="Cambria" w:cs="Consolas"/>
      <w:sz w:val="22"/>
      <w:szCs w:val="21"/>
      <w:lang w:val="en-US" w:eastAsia="en-US"/>
    </w:rPr>
  </w:style>
  <w:style w:type="paragraph" w:customStyle="1" w:styleId="Default">
    <w:name w:val="Default"/>
    <w:rsid w:val="00401FE5"/>
    <w:pPr>
      <w:autoSpaceDE w:val="0"/>
      <w:autoSpaceDN w:val="0"/>
      <w:adjustRightInd w:val="0"/>
    </w:pPr>
    <w:rPr>
      <w:rFonts w:ascii="Myriad Pro" w:eastAsiaTheme="minorHAnsi" w:hAnsi="Myriad Pro" w:cs="Myriad Pro"/>
      <w:color w:val="000000"/>
      <w:sz w:val="24"/>
      <w:szCs w:val="24"/>
      <w:lang w:val="en-US" w:eastAsia="en-US"/>
    </w:rPr>
  </w:style>
  <w:style w:type="paragraph" w:customStyle="1" w:styleId="Pa5">
    <w:name w:val="Pa5"/>
    <w:basedOn w:val="Default"/>
    <w:next w:val="Default"/>
    <w:uiPriority w:val="99"/>
    <w:rsid w:val="00401FE5"/>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6318">
      <w:bodyDiv w:val="1"/>
      <w:marLeft w:val="0"/>
      <w:marRight w:val="0"/>
      <w:marTop w:val="0"/>
      <w:marBottom w:val="0"/>
      <w:divBdr>
        <w:top w:val="none" w:sz="0" w:space="0" w:color="auto"/>
        <w:left w:val="none" w:sz="0" w:space="0" w:color="auto"/>
        <w:bottom w:val="none" w:sz="0" w:space="0" w:color="auto"/>
        <w:right w:val="none" w:sz="0" w:space="0" w:color="auto"/>
      </w:divBdr>
    </w:div>
    <w:div w:id="212280889">
      <w:bodyDiv w:val="1"/>
      <w:marLeft w:val="0"/>
      <w:marRight w:val="0"/>
      <w:marTop w:val="0"/>
      <w:marBottom w:val="0"/>
      <w:divBdr>
        <w:top w:val="none" w:sz="0" w:space="0" w:color="auto"/>
        <w:left w:val="none" w:sz="0" w:space="0" w:color="auto"/>
        <w:bottom w:val="none" w:sz="0" w:space="0" w:color="auto"/>
        <w:right w:val="none" w:sz="0" w:space="0" w:color="auto"/>
      </w:divBdr>
    </w:div>
    <w:div w:id="627978710">
      <w:bodyDiv w:val="1"/>
      <w:marLeft w:val="0"/>
      <w:marRight w:val="0"/>
      <w:marTop w:val="0"/>
      <w:marBottom w:val="0"/>
      <w:divBdr>
        <w:top w:val="none" w:sz="0" w:space="0" w:color="auto"/>
        <w:left w:val="none" w:sz="0" w:space="0" w:color="auto"/>
        <w:bottom w:val="none" w:sz="0" w:space="0" w:color="auto"/>
        <w:right w:val="none" w:sz="0" w:space="0" w:color="auto"/>
      </w:divBdr>
    </w:div>
    <w:div w:id="826096663">
      <w:bodyDiv w:val="1"/>
      <w:marLeft w:val="0"/>
      <w:marRight w:val="0"/>
      <w:marTop w:val="0"/>
      <w:marBottom w:val="0"/>
      <w:divBdr>
        <w:top w:val="none" w:sz="0" w:space="0" w:color="auto"/>
        <w:left w:val="none" w:sz="0" w:space="0" w:color="auto"/>
        <w:bottom w:val="none" w:sz="0" w:space="0" w:color="auto"/>
        <w:right w:val="none" w:sz="0" w:space="0" w:color="auto"/>
      </w:divBdr>
    </w:div>
    <w:div w:id="859784176">
      <w:bodyDiv w:val="1"/>
      <w:marLeft w:val="0"/>
      <w:marRight w:val="0"/>
      <w:marTop w:val="0"/>
      <w:marBottom w:val="0"/>
      <w:divBdr>
        <w:top w:val="none" w:sz="0" w:space="0" w:color="auto"/>
        <w:left w:val="none" w:sz="0" w:space="0" w:color="auto"/>
        <w:bottom w:val="none" w:sz="0" w:space="0" w:color="auto"/>
        <w:right w:val="none" w:sz="0" w:space="0" w:color="auto"/>
      </w:divBdr>
    </w:div>
    <w:div w:id="1013801032">
      <w:bodyDiv w:val="1"/>
      <w:marLeft w:val="0"/>
      <w:marRight w:val="0"/>
      <w:marTop w:val="0"/>
      <w:marBottom w:val="0"/>
      <w:divBdr>
        <w:top w:val="none" w:sz="0" w:space="0" w:color="auto"/>
        <w:left w:val="none" w:sz="0" w:space="0" w:color="auto"/>
        <w:bottom w:val="none" w:sz="0" w:space="0" w:color="auto"/>
        <w:right w:val="none" w:sz="0" w:space="0" w:color="auto"/>
      </w:divBdr>
    </w:div>
    <w:div w:id="1272206734">
      <w:bodyDiv w:val="1"/>
      <w:marLeft w:val="0"/>
      <w:marRight w:val="0"/>
      <w:marTop w:val="0"/>
      <w:marBottom w:val="0"/>
      <w:divBdr>
        <w:top w:val="none" w:sz="0" w:space="0" w:color="auto"/>
        <w:left w:val="none" w:sz="0" w:space="0" w:color="auto"/>
        <w:bottom w:val="none" w:sz="0" w:space="0" w:color="auto"/>
        <w:right w:val="none" w:sz="0" w:space="0" w:color="auto"/>
      </w:divBdr>
    </w:div>
    <w:div w:id="1723600679">
      <w:bodyDiv w:val="1"/>
      <w:marLeft w:val="0"/>
      <w:marRight w:val="0"/>
      <w:marTop w:val="0"/>
      <w:marBottom w:val="0"/>
      <w:divBdr>
        <w:top w:val="none" w:sz="0" w:space="0" w:color="auto"/>
        <w:left w:val="none" w:sz="0" w:space="0" w:color="auto"/>
        <w:bottom w:val="none" w:sz="0" w:space="0" w:color="auto"/>
        <w:right w:val="none" w:sz="0" w:space="0" w:color="auto"/>
      </w:divBdr>
    </w:div>
    <w:div w:id="1812743748">
      <w:bodyDiv w:val="1"/>
      <w:marLeft w:val="0"/>
      <w:marRight w:val="0"/>
      <w:marTop w:val="0"/>
      <w:marBottom w:val="0"/>
      <w:divBdr>
        <w:top w:val="none" w:sz="0" w:space="0" w:color="auto"/>
        <w:left w:val="none" w:sz="0" w:space="0" w:color="auto"/>
        <w:bottom w:val="none" w:sz="0" w:space="0" w:color="auto"/>
        <w:right w:val="none" w:sz="0" w:space="0" w:color="auto"/>
      </w:divBdr>
    </w:div>
    <w:div w:id="1824001068">
      <w:bodyDiv w:val="1"/>
      <w:marLeft w:val="0"/>
      <w:marRight w:val="0"/>
      <w:marTop w:val="0"/>
      <w:marBottom w:val="0"/>
      <w:divBdr>
        <w:top w:val="none" w:sz="0" w:space="0" w:color="auto"/>
        <w:left w:val="none" w:sz="0" w:space="0" w:color="auto"/>
        <w:bottom w:val="none" w:sz="0" w:space="0" w:color="auto"/>
        <w:right w:val="none" w:sz="0" w:space="0" w:color="auto"/>
      </w:divBdr>
    </w:div>
    <w:div w:id="195594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7BA6B-2318-7E43-9155-43C046D6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2253</Words>
  <Characters>12847</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Course Outline</vt:lpstr>
    </vt:vector>
  </TitlesOfParts>
  <Company>(none)</Company>
  <LinksUpToDate>false</LinksUpToDate>
  <CharactersWithSpaces>15070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Computer Applications - CA10G</dc:subject>
  <dc:creator>Lawrence Wachs</dc:creator>
  <cp:lastModifiedBy>Microsoft Office User</cp:lastModifiedBy>
  <cp:revision>64</cp:revision>
  <cp:lastPrinted>2013-09-06T14:03:00Z</cp:lastPrinted>
  <dcterms:created xsi:type="dcterms:W3CDTF">2018-06-02T09:46:00Z</dcterms:created>
  <dcterms:modified xsi:type="dcterms:W3CDTF">2019-10-02T12:46:00Z</dcterms:modified>
</cp:coreProperties>
</file>