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3B82" w14:textId="77777777" w:rsidR="00213830" w:rsidRDefault="0027258A">
      <w:pPr>
        <w:rPr>
          <w:sz w:val="16"/>
          <w:szCs w:val="16"/>
        </w:rPr>
      </w:pPr>
      <w:r>
        <w:rPr>
          <w:noProof/>
        </w:rPr>
        <mc:AlternateContent>
          <mc:Choice Requires="wpg">
            <w:drawing>
              <wp:anchor distT="0" distB="0" distL="114300" distR="114300" simplePos="0" relativeHeight="251658240" behindDoc="0" locked="0" layoutInCell="1" hidden="0" allowOverlap="1" wp14:anchorId="3158381E" wp14:editId="206D9311">
                <wp:simplePos x="0" y="0"/>
                <wp:positionH relativeFrom="column">
                  <wp:posOffset>1841500</wp:posOffset>
                </wp:positionH>
                <wp:positionV relativeFrom="paragraph">
                  <wp:posOffset>-76199</wp:posOffset>
                </wp:positionV>
                <wp:extent cx="4412615" cy="366395"/>
                <wp:effectExtent l="0" t="0" r="0" b="0"/>
                <wp:wrapNone/>
                <wp:docPr id="6" name="Rectangle 6"/>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6DB0B5FA" w14:textId="77777777" w:rsidR="00213830" w:rsidRDefault="0027258A">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412615" cy="3663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6AFC78C" wp14:editId="40870D91">
                <wp:simplePos x="0" y="0"/>
                <wp:positionH relativeFrom="column">
                  <wp:posOffset>6286500</wp:posOffset>
                </wp:positionH>
                <wp:positionV relativeFrom="paragraph">
                  <wp:posOffset>0</wp:posOffset>
                </wp:positionV>
                <wp:extent cx="401953" cy="73899"/>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401953" cy="73899"/>
                          <a:chOff x="5154549" y="3281100"/>
                          <a:chExt cx="8629801" cy="997800"/>
                        </a:xfrm>
                      </wpg:grpSpPr>
                      <wps:wsp>
                        <wps:cNvPr id="1" name="Rounded Rectangle 1"/>
                        <wps:cNvSpPr/>
                        <wps:spPr>
                          <a:xfrm>
                            <a:off x="5154549" y="3341533"/>
                            <a:ext cx="382903" cy="876935"/>
                          </a:xfrm>
                          <a:prstGeom prst="roundRect">
                            <a:avLst>
                              <a:gd name="adj" fmla="val 23606"/>
                            </a:avLst>
                          </a:prstGeom>
                          <a:solidFill>
                            <a:srgbClr val="1A95D3"/>
                          </a:solidFill>
                          <a:ln>
                            <a:noFill/>
                          </a:ln>
                        </wps:spPr>
                        <wps:txbx>
                          <w:txbxContent>
                            <w:p w14:paraId="17F68C2D" w14:textId="77777777" w:rsidR="00213830" w:rsidRDefault="00213830">
                              <w:pPr>
                                <w:textDirection w:val="btLr"/>
                              </w:pPr>
                            </w:p>
                          </w:txbxContent>
                        </wps:txbx>
                        <wps:bodyPr spcFirstLastPara="1" wrap="square" lIns="91425" tIns="91425" rIns="91425" bIns="91425" anchor="ctr" anchorCtr="0">
                          <a:noAutofit/>
                        </wps:bodyPr>
                      </wps:wsp>
                      <wps:wsp>
                        <wps:cNvPr id="2" name="Text Box 2"/>
                        <wps:cNvSpPr txBox="1"/>
                        <wps:spPr>
                          <a:xfrm>
                            <a:off x="5230750" y="3281100"/>
                            <a:ext cx="8553600" cy="997800"/>
                          </a:xfrm>
                          <a:prstGeom prst="rect">
                            <a:avLst/>
                          </a:prstGeom>
                          <a:noFill/>
                          <a:ln>
                            <a:noFill/>
                          </a:ln>
                        </wps:spPr>
                        <wps:txbx>
                          <w:txbxContent>
                            <w:p w14:paraId="20E66750" w14:textId="77777777" w:rsidR="00213830" w:rsidRDefault="0027258A">
                              <w:pPr>
                                <w:textDirection w:val="btLr"/>
                              </w:pPr>
                              <w:r>
                                <w:rPr>
                                  <w:rFonts w:ascii="Arial" w:eastAsia="Arial" w:hAnsi="Arial" w:cs="Arial"/>
                                  <w:color w:val="000000"/>
                                  <w:sz w:val="28"/>
                                </w:rPr>
                                <w:t>2</w:t>
                              </w:r>
                            </w:p>
                            <w:p w14:paraId="421637C9" w14:textId="77777777" w:rsidR="00213830" w:rsidRDefault="0027258A">
                              <w:pPr>
                                <w:textDirection w:val="btLr"/>
                              </w:pPr>
                              <w:r>
                                <w:rPr>
                                  <w:rFonts w:ascii="Arial" w:eastAsia="Arial" w:hAnsi="Arial" w:cs="Arial"/>
                                  <w:color w:val="000000"/>
                                  <w:sz w:val="28"/>
                                </w:rPr>
                                <w:t>0</w:t>
                              </w:r>
                            </w:p>
                            <w:p w14:paraId="6966FE0C" w14:textId="77777777" w:rsidR="00213830" w:rsidRDefault="0027258A">
                              <w:pPr>
                                <w:textDirection w:val="btLr"/>
                              </w:pPr>
                              <w:r>
                                <w:rPr>
                                  <w:rFonts w:ascii="Arial" w:eastAsia="Arial" w:hAnsi="Arial" w:cs="Arial"/>
                                  <w:color w:val="000000"/>
                                  <w:sz w:val="28"/>
                                </w:rPr>
                                <w:t>1</w:t>
                              </w:r>
                            </w:p>
                            <w:p w14:paraId="2F2CFF02" w14:textId="77777777" w:rsidR="00213830" w:rsidRDefault="0027258A">
                              <w:pPr>
                                <w:textDirection w:val="btLr"/>
                              </w:pPr>
                              <w:r>
                                <w:rPr>
                                  <w:rFonts w:ascii="Arial" w:eastAsia="Arial" w:hAnsi="Arial" w:cs="Arial"/>
                                  <w:color w:val="000000"/>
                                  <w:sz w:val="28"/>
                                </w:rPr>
                                <w:t>9</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73899"/>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01953" cy="73899"/>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8204700" wp14:editId="29507DE1">
            <wp:simplePos x="0" y="0"/>
            <wp:positionH relativeFrom="column">
              <wp:posOffset>-71649</wp:posOffset>
            </wp:positionH>
            <wp:positionV relativeFrom="paragraph">
              <wp:posOffset>-66492</wp:posOffset>
            </wp:positionV>
            <wp:extent cx="2122103" cy="83038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2103" cy="830388"/>
                    </a:xfrm>
                    <a:prstGeom prst="rect">
                      <a:avLst/>
                    </a:prstGeom>
                    <a:ln/>
                  </pic:spPr>
                </pic:pic>
              </a:graphicData>
            </a:graphic>
          </wp:anchor>
        </w:drawing>
      </w:r>
    </w:p>
    <w:p w14:paraId="601DD2AD" w14:textId="77777777" w:rsidR="00213830" w:rsidRDefault="0027258A">
      <w:pPr>
        <w:rPr>
          <w:sz w:val="16"/>
          <w:szCs w:val="16"/>
        </w:rPr>
      </w:pPr>
      <w:r>
        <w:rPr>
          <w:noProof/>
        </w:rPr>
        <mc:AlternateContent>
          <mc:Choice Requires="wpg">
            <w:drawing>
              <wp:anchor distT="0" distB="0" distL="114300" distR="114300" simplePos="0" relativeHeight="251661312" behindDoc="0" locked="0" layoutInCell="1" hidden="0" allowOverlap="1" wp14:anchorId="0FF9E108" wp14:editId="003A9D8B">
                <wp:simplePos x="0" y="0"/>
                <wp:positionH relativeFrom="column">
                  <wp:posOffset>266700</wp:posOffset>
                </wp:positionH>
                <wp:positionV relativeFrom="paragraph">
                  <wp:posOffset>38100</wp:posOffset>
                </wp:positionV>
                <wp:extent cx="6061050" cy="94113"/>
                <wp:effectExtent l="0" t="0" r="0" b="0"/>
                <wp:wrapNone/>
                <wp:docPr id="3" name="Rounded Rectangle 3"/>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62927A79" w14:textId="77777777" w:rsidR="00213830" w:rsidRDefault="0021383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61050" cy="94113"/>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63BA825C" wp14:editId="0527EB5A">
                <wp:simplePos x="0" y="0"/>
                <wp:positionH relativeFrom="column">
                  <wp:posOffset>1955800</wp:posOffset>
                </wp:positionH>
                <wp:positionV relativeFrom="paragraph">
                  <wp:posOffset>50800</wp:posOffset>
                </wp:positionV>
                <wp:extent cx="4302400" cy="542925"/>
                <wp:effectExtent l="0" t="0" r="0" b="0"/>
                <wp:wrapNone/>
                <wp:docPr id="4" name="Rectangle 4"/>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1E9CD2F4" w14:textId="77777777" w:rsidR="00213830" w:rsidRDefault="0027258A" w:rsidP="00540CE9">
                            <w:pPr>
                              <w:jc w:val="right"/>
                              <w:textDirection w:val="btLr"/>
                            </w:pPr>
                            <w:r>
                              <w:rPr>
                                <w:rFonts w:ascii="Impact" w:eastAsia="Impact" w:hAnsi="Impact" w:cs="Impact"/>
                                <w:i/>
                                <w:color w:val="1A95D3"/>
                                <w:sz w:val="48"/>
                              </w:rPr>
                              <w:t>Spanish 1B</w:t>
                            </w:r>
                          </w:p>
                        </w:txbxContent>
                      </wps:txbx>
                      <wps:bodyPr spcFirstLastPara="1" wrap="square" lIns="91425" tIns="45700" rIns="91425" bIns="45700" anchor="t" anchorCtr="0">
                        <a:noAutofit/>
                      </wps:bodyPr>
                    </wps:wsp>
                  </a:graphicData>
                </a:graphic>
              </wp:anchor>
            </w:drawing>
          </mc:Choice>
          <mc:Fallback>
            <w:pict>
              <v:rect w14:anchorId="63BA825C" id="Rectangle 4" o:spid="_x0000_s1031" style="position:absolute;margin-left:154pt;margin-top:4pt;width:338.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" filled="f" stroked="f">
                <v:textbox inset="91425emu,45700emu,91425emu,45700emu">
                  <w:txbxContent>
                    <w:p w14:paraId="1E9CD2F4" w14:textId="77777777" w:rsidR="00213830" w:rsidRDefault="0027258A" w:rsidP="00540CE9">
                      <w:pPr>
                        <w:jc w:val="right"/>
                        <w:textDirection w:val="btLr"/>
                      </w:pPr>
                      <w:r>
                        <w:rPr>
                          <w:rFonts w:ascii="Impact" w:eastAsia="Impact" w:hAnsi="Impact" w:cs="Impact"/>
                          <w:i/>
                          <w:color w:val="1A95D3"/>
                          <w:sz w:val="48"/>
                        </w:rPr>
                        <w:t>Spanish 1B</w:t>
                      </w:r>
                    </w:p>
                  </w:txbxContent>
                </v:textbox>
              </v:rect>
            </w:pict>
          </mc:Fallback>
        </mc:AlternateContent>
      </w:r>
    </w:p>
    <w:p w14:paraId="732818A0" w14:textId="77777777" w:rsidR="00213830" w:rsidRDefault="00213830">
      <w:pPr>
        <w:rPr>
          <w:sz w:val="16"/>
          <w:szCs w:val="16"/>
        </w:rPr>
      </w:pPr>
    </w:p>
    <w:p w14:paraId="6445B3E6" w14:textId="77777777" w:rsidR="00213830" w:rsidRDefault="00213830">
      <w:pPr>
        <w:rPr>
          <w:sz w:val="16"/>
          <w:szCs w:val="16"/>
        </w:rPr>
      </w:pPr>
    </w:p>
    <w:p w14:paraId="61136F78" w14:textId="77777777" w:rsidR="00213830" w:rsidRDefault="0027258A">
      <w:pPr>
        <w:rPr>
          <w:sz w:val="16"/>
          <w:szCs w:val="16"/>
        </w:rPr>
      </w:pPr>
      <w:r>
        <w:rPr>
          <w:noProof/>
        </w:rPr>
        <mc:AlternateContent>
          <mc:Choice Requires="wpg">
            <w:drawing>
              <wp:anchor distT="0" distB="0" distL="114300" distR="114300" simplePos="0" relativeHeight="251663360" behindDoc="0" locked="0" layoutInCell="1" hidden="0" allowOverlap="1" wp14:anchorId="677C9B15" wp14:editId="32566818">
                <wp:simplePos x="0" y="0"/>
                <wp:positionH relativeFrom="column">
                  <wp:posOffset>2616200</wp:posOffset>
                </wp:positionH>
                <wp:positionV relativeFrom="paragraph">
                  <wp:posOffset>88900</wp:posOffset>
                </wp:positionV>
                <wp:extent cx="3712195" cy="104140"/>
                <wp:effectExtent l="0" t="0" r="0" b="0"/>
                <wp:wrapNone/>
                <wp:docPr id="8" name="Rounded Rectangle 8"/>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4EF6EFFF" w14:textId="77777777" w:rsidR="00213830" w:rsidRDefault="0021383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712195" cy="104140"/>
                        </a:xfrm>
                        <a:prstGeom prst="rect"/>
                        <a:ln/>
                      </pic:spPr>
                    </pic:pic>
                  </a:graphicData>
                </a:graphic>
              </wp:anchor>
            </w:drawing>
          </mc:Fallback>
        </mc:AlternateContent>
      </w:r>
    </w:p>
    <w:p w14:paraId="41A84488" w14:textId="77777777" w:rsidR="00213830" w:rsidRDefault="0027258A">
      <w:pPr>
        <w:rPr>
          <w:sz w:val="16"/>
          <w:szCs w:val="16"/>
        </w:rPr>
      </w:pPr>
      <w:r>
        <w:rPr>
          <w:noProof/>
        </w:rPr>
        <mc:AlternateContent>
          <mc:Choice Requires="wpg">
            <w:drawing>
              <wp:anchor distT="0" distB="0" distL="114300" distR="114300" simplePos="0" relativeHeight="251664384" behindDoc="0" locked="0" layoutInCell="1" hidden="0" allowOverlap="1" wp14:anchorId="37E43709" wp14:editId="492037B3">
                <wp:simplePos x="0" y="0"/>
                <wp:positionH relativeFrom="column">
                  <wp:posOffset>1790700</wp:posOffset>
                </wp:positionH>
                <wp:positionV relativeFrom="paragraph">
                  <wp:posOffset>12700</wp:posOffset>
                </wp:positionV>
                <wp:extent cx="4448175" cy="350126"/>
                <wp:effectExtent l="0" t="0" r="0" b="0"/>
                <wp:wrapNone/>
                <wp:docPr id="9" name="Rectangle 9"/>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2E66B338" w14:textId="77777777" w:rsidR="00213830" w:rsidRDefault="0027258A">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448175" cy="350126"/>
                        </a:xfrm>
                        <a:prstGeom prst="rect"/>
                        <a:ln/>
                      </pic:spPr>
                    </pic:pic>
                  </a:graphicData>
                </a:graphic>
              </wp:anchor>
            </w:drawing>
          </mc:Fallback>
        </mc:AlternateContent>
      </w:r>
    </w:p>
    <w:p w14:paraId="6F59EB7F" w14:textId="77777777" w:rsidR="00213830" w:rsidRDefault="00213830">
      <w:pPr>
        <w:rPr>
          <w:sz w:val="28"/>
          <w:szCs w:val="28"/>
        </w:rPr>
      </w:pPr>
    </w:p>
    <w:p w14:paraId="67AC5C06" w14:textId="77777777" w:rsidR="00213830" w:rsidRDefault="0027258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Teacher Information</w:t>
      </w:r>
      <w:bookmarkStart w:id="0" w:name="_GoBack"/>
      <w:bookmarkEnd w:id="0"/>
    </w:p>
    <w:p w14:paraId="5A5339CE" w14:textId="77777777" w:rsidR="00213830" w:rsidRDefault="00213830">
      <w:pPr>
        <w:jc w:val="both"/>
        <w:rPr>
          <w:rFonts w:ascii="Arial Narrow" w:eastAsia="Arial Narrow" w:hAnsi="Arial Narrow" w:cs="Arial Narrow"/>
          <w:sz w:val="16"/>
          <w:szCs w:val="16"/>
        </w:rPr>
      </w:pPr>
    </w:p>
    <w:p w14:paraId="45DD75B1" w14:textId="77777777" w:rsidR="00213830" w:rsidRDefault="0027258A">
      <w:pPr>
        <w:jc w:val="both"/>
        <w:rPr>
          <w:rFonts w:ascii="Cambria" w:eastAsia="Cambria" w:hAnsi="Cambria" w:cs="Cambria"/>
          <w:sz w:val="18"/>
          <w:szCs w:val="18"/>
        </w:rPr>
      </w:pPr>
      <w:r>
        <w:rPr>
          <w:rFonts w:ascii="Cambria" w:eastAsia="Cambria" w:hAnsi="Cambria" w:cs="Cambria"/>
          <w:sz w:val="18"/>
          <w:szCs w:val="18"/>
        </w:rPr>
        <w:t xml:space="preserve">Teacher(s): Maria Lopez, </w:t>
      </w:r>
      <w:r>
        <w:rPr>
          <w:rFonts w:ascii="Cambria" w:eastAsia="Cambria" w:hAnsi="Cambria" w:cs="Cambria"/>
          <w:sz w:val="18"/>
          <w:szCs w:val="18"/>
        </w:rPr>
        <w:t>Natasha Boyle</w:t>
      </w:r>
    </w:p>
    <w:p w14:paraId="5BF8E9AE" w14:textId="77777777" w:rsidR="00213830" w:rsidRDefault="0027258A">
      <w:pPr>
        <w:jc w:val="both"/>
        <w:rPr>
          <w:rFonts w:ascii="Cambria" w:eastAsia="Cambria" w:hAnsi="Cambria" w:cs="Cambria"/>
          <w:sz w:val="18"/>
          <w:szCs w:val="18"/>
        </w:rPr>
      </w:pPr>
      <w:r>
        <w:rPr>
          <w:rFonts w:ascii="Cambria" w:eastAsia="Cambria" w:hAnsi="Cambria" w:cs="Cambria"/>
          <w:sz w:val="18"/>
          <w:szCs w:val="18"/>
        </w:rPr>
        <w:t>Email:</w:t>
      </w:r>
      <w:r w:rsidR="00540CE9">
        <w:t xml:space="preserve"> </w:t>
      </w:r>
      <w:hyperlink r:id="rId13" w:history="1">
        <w:r w:rsidR="00540CE9" w:rsidRPr="009965DE">
          <w:rPr>
            <w:rStyle w:val="Hyperlink"/>
            <w:rFonts w:ascii="Cambria" w:eastAsia="Cambria" w:hAnsi="Cambria" w:cs="Cambria"/>
            <w:sz w:val="18"/>
            <w:szCs w:val="18"/>
          </w:rPr>
          <w:t>n.boyle_gwa@gemsedu.com</w:t>
        </w:r>
      </w:hyperlink>
      <w:r w:rsidR="00540CE9">
        <w:rPr>
          <w:rFonts w:ascii="Cambria" w:eastAsia="Cambria" w:hAnsi="Cambria" w:cs="Cambria"/>
          <w:color w:val="0B4CB4"/>
          <w:sz w:val="18"/>
          <w:szCs w:val="18"/>
          <w:u w:val="single"/>
        </w:rPr>
        <w:t>; m.lopez_gwa@gemsedu.com</w:t>
      </w:r>
    </w:p>
    <w:p w14:paraId="7729A501" w14:textId="77777777" w:rsidR="00213830" w:rsidRDefault="00213830">
      <w:pPr>
        <w:jc w:val="both"/>
        <w:rPr>
          <w:rFonts w:ascii="Cambria" w:eastAsia="Cambria" w:hAnsi="Cambria" w:cs="Cambria"/>
          <w:sz w:val="18"/>
          <w:szCs w:val="18"/>
        </w:rPr>
      </w:pPr>
    </w:p>
    <w:p w14:paraId="13AC0DAE" w14:textId="77777777" w:rsidR="00213830" w:rsidRDefault="0027258A">
      <w:pPr>
        <w:jc w:val="both"/>
        <w:rPr>
          <w:rFonts w:ascii="Cambria" w:eastAsia="Cambria" w:hAnsi="Cambria" w:cs="Cambria"/>
          <w:sz w:val="18"/>
          <w:szCs w:val="18"/>
        </w:rPr>
      </w:pP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is our primary tool of communication for students, teachers and parents.  All report cards will be accessed through your own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(MB) account.   If you do not have a MB </w:t>
      </w:r>
      <w:proofErr w:type="gramStart"/>
      <w:r>
        <w:rPr>
          <w:rFonts w:ascii="Cambria" w:eastAsia="Cambria" w:hAnsi="Cambria" w:cs="Cambria"/>
          <w:sz w:val="18"/>
          <w:szCs w:val="18"/>
        </w:rPr>
        <w:t>account</w:t>
      </w:r>
      <w:proofErr w:type="gramEnd"/>
      <w:r>
        <w:rPr>
          <w:rFonts w:ascii="Cambria" w:eastAsia="Cambria" w:hAnsi="Cambria" w:cs="Cambria"/>
          <w:sz w:val="18"/>
          <w:szCs w:val="18"/>
        </w:rPr>
        <w:t xml:space="preserve"> please see the MB Coordinator. </w:t>
      </w:r>
    </w:p>
    <w:p w14:paraId="4A95787E" w14:textId="77777777" w:rsidR="00213830" w:rsidRDefault="0027258A">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Cour</w:t>
      </w:r>
      <w:r>
        <w:rPr>
          <w:rFonts w:ascii="Cambria" w:eastAsia="Cambria" w:hAnsi="Cambria" w:cs="Cambria"/>
          <w:b/>
          <w:i/>
          <w:smallCaps/>
          <w:color w:val="FFFFFF"/>
          <w:sz w:val="18"/>
          <w:szCs w:val="18"/>
        </w:rPr>
        <w:t>se Overview</w:t>
      </w:r>
    </w:p>
    <w:p w14:paraId="633C6106" w14:textId="77777777" w:rsidR="00213830" w:rsidRDefault="00213830">
      <w:pPr>
        <w:jc w:val="both"/>
        <w:rPr>
          <w:rFonts w:ascii="Cambria" w:eastAsia="Cambria" w:hAnsi="Cambria" w:cs="Cambria"/>
          <w:sz w:val="18"/>
          <w:szCs w:val="18"/>
        </w:rPr>
      </w:pPr>
    </w:p>
    <w:p w14:paraId="1E63088F" w14:textId="77777777" w:rsidR="00213830" w:rsidRDefault="0027258A">
      <w:pPr>
        <w:ind w:right="-754"/>
        <w:rPr>
          <w:rFonts w:ascii="Cambria" w:eastAsia="Cambria" w:hAnsi="Cambria" w:cs="Cambria"/>
          <w:sz w:val="18"/>
          <w:szCs w:val="18"/>
        </w:rPr>
      </w:pPr>
      <w:r>
        <w:rPr>
          <w:rFonts w:ascii="Cambria" w:eastAsia="Cambria" w:hAnsi="Cambria" w:cs="Cambria"/>
          <w:sz w:val="18"/>
          <w:szCs w:val="18"/>
        </w:rPr>
        <w:t>This is the second part of the course (phase 1B, the second part of the two courses that make up phase 1) in the MYP Language B program that comprises six phases. The course will introduce students to some basics of the Spanish language, inclu</w:t>
      </w:r>
      <w:r>
        <w:rPr>
          <w:rFonts w:ascii="Cambria" w:eastAsia="Cambria" w:hAnsi="Cambria" w:cs="Cambria"/>
          <w:sz w:val="18"/>
          <w:szCs w:val="18"/>
        </w:rPr>
        <w:t>ding leisure activities, clothes, food, holidays, medical problems.</w:t>
      </w:r>
    </w:p>
    <w:p w14:paraId="584C2692" w14:textId="77777777" w:rsidR="00213830" w:rsidRDefault="00213830">
      <w:pPr>
        <w:jc w:val="both"/>
        <w:rPr>
          <w:rFonts w:ascii="Cambria" w:eastAsia="Cambria" w:hAnsi="Cambria" w:cs="Cambria"/>
          <w:sz w:val="18"/>
          <w:szCs w:val="18"/>
        </w:rPr>
      </w:pPr>
    </w:p>
    <w:p w14:paraId="7C7099F5" w14:textId="77777777" w:rsidR="00213830" w:rsidRDefault="0027258A">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Learning Outcomes</w:t>
      </w:r>
    </w:p>
    <w:p w14:paraId="06CF53ED" w14:textId="77777777" w:rsidR="00213830" w:rsidRDefault="00213830">
      <w:pPr>
        <w:jc w:val="both"/>
        <w:rPr>
          <w:rFonts w:ascii="Cambria" w:eastAsia="Cambria" w:hAnsi="Cambria" w:cs="Cambria"/>
          <w:sz w:val="18"/>
          <w:szCs w:val="18"/>
        </w:rPr>
      </w:pPr>
    </w:p>
    <w:p w14:paraId="5AD371C1"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The aims of all MYP subjects state what a teacher may expect to teach and what a student may expect to experience and learn. These aims suggest how the student may be c</w:t>
      </w:r>
      <w:r>
        <w:rPr>
          <w:rFonts w:ascii="Cambria" w:eastAsia="Cambria" w:hAnsi="Cambria" w:cs="Cambria"/>
          <w:color w:val="000000"/>
          <w:sz w:val="18"/>
          <w:szCs w:val="18"/>
        </w:rPr>
        <w:t xml:space="preserve">hanged by the learning experience. </w:t>
      </w:r>
    </w:p>
    <w:p w14:paraId="7CBFDDF7"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An overarching aim of teaching and learning languages is to enable the student to become a critical and competent communicator. </w:t>
      </w:r>
    </w:p>
    <w:p w14:paraId="67B3394D"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the teaching and learning of MYP language acquisition are to: </w:t>
      </w:r>
    </w:p>
    <w:p w14:paraId="61AA2074"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p w14:paraId="56ABE80B"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develop a respect for, and understanding of, diverse linguistic and cultural heritages </w:t>
      </w:r>
    </w:p>
    <w:p w14:paraId="1BF1C909"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develop the student’s communication skills necessa</w:t>
      </w:r>
      <w:r>
        <w:rPr>
          <w:rFonts w:ascii="Cambria" w:eastAsia="Cambria" w:hAnsi="Cambria" w:cs="Cambria"/>
          <w:color w:val="000000"/>
          <w:sz w:val="18"/>
          <w:szCs w:val="18"/>
        </w:rPr>
        <w:t>ry for further language learning, and for study, work and leisure in a range of authentic contexts and for a variety of audiences and purposes \</w:t>
      </w:r>
    </w:p>
    <w:p w14:paraId="25BA2C59"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bookmarkStart w:id="1" w:name="_gjdgxs" w:colFirst="0" w:colLast="0"/>
      <w:bookmarkEnd w:id="1"/>
      <w:r>
        <w:rPr>
          <w:rFonts w:ascii="Cambria" w:eastAsia="Cambria" w:hAnsi="Cambria" w:cs="Cambria"/>
          <w:color w:val="000000"/>
          <w:sz w:val="18"/>
          <w:szCs w:val="18"/>
        </w:rPr>
        <w:t xml:space="preserve">enable the student to develop </w:t>
      </w:r>
      <w:proofErr w:type="spellStart"/>
      <w:r>
        <w:rPr>
          <w:rFonts w:ascii="Cambria" w:eastAsia="Cambria" w:hAnsi="Cambria" w:cs="Cambria"/>
          <w:color w:val="000000"/>
          <w:sz w:val="18"/>
          <w:szCs w:val="18"/>
        </w:rPr>
        <w:t>multiliteracy</w:t>
      </w:r>
      <w:proofErr w:type="spellEnd"/>
      <w:r>
        <w:rPr>
          <w:rFonts w:ascii="Cambria" w:eastAsia="Cambria" w:hAnsi="Cambria" w:cs="Cambria"/>
          <w:color w:val="000000"/>
          <w:sz w:val="18"/>
          <w:szCs w:val="18"/>
        </w:rPr>
        <w:t xml:space="preserve"> skills through the use of a range of learning tools, such as multim</w:t>
      </w:r>
      <w:r>
        <w:rPr>
          <w:rFonts w:ascii="Cambria" w:eastAsia="Cambria" w:hAnsi="Cambria" w:cs="Cambria"/>
          <w:color w:val="000000"/>
          <w:sz w:val="18"/>
          <w:szCs w:val="18"/>
        </w:rPr>
        <w:t xml:space="preserve">edia, in the various modes of communication </w:t>
      </w:r>
    </w:p>
    <w:p w14:paraId="72441025"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develop an appreciation of a variety of literary and non-literary texts and to develop critical and creative techniques for comprehension and construction of meaning </w:t>
      </w:r>
    </w:p>
    <w:p w14:paraId="382C5606"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w:t>
      </w:r>
      <w:r>
        <w:rPr>
          <w:rFonts w:ascii="Cambria" w:eastAsia="Cambria" w:hAnsi="Cambria" w:cs="Cambria"/>
          <w:color w:val="000000"/>
          <w:sz w:val="18"/>
          <w:szCs w:val="18"/>
        </w:rPr>
        <w:t xml:space="preserve">recognize and use language as a vehicle of thought, reflection, self-expression and learning in other subjects, and as a tool for enhancing literacy </w:t>
      </w:r>
    </w:p>
    <w:p w14:paraId="17ED0451"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enable the student to understand the nature of language and the process of language learning, which compri</w:t>
      </w:r>
      <w:r>
        <w:rPr>
          <w:rFonts w:ascii="Cambria" w:eastAsia="Cambria" w:hAnsi="Cambria" w:cs="Cambria"/>
          <w:color w:val="000000"/>
          <w:sz w:val="18"/>
          <w:szCs w:val="18"/>
        </w:rPr>
        <w:t xml:space="preserve">ses the integration of linguistic, cultural and social components </w:t>
      </w:r>
    </w:p>
    <w:p w14:paraId="7ACB4C9F"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offer insight into the cultural characteristics of the communities where the language is spoken </w:t>
      </w:r>
    </w:p>
    <w:p w14:paraId="64476E9D" w14:textId="77777777" w:rsidR="00213830" w:rsidRDefault="0027258A">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encourage an awareness and understanding of the perspectives of people from own and other cu</w:t>
      </w:r>
      <w:r>
        <w:rPr>
          <w:rFonts w:ascii="Cambria" w:eastAsia="Cambria" w:hAnsi="Cambria" w:cs="Cambria"/>
          <w:color w:val="000000"/>
          <w:sz w:val="18"/>
          <w:szCs w:val="18"/>
        </w:rPr>
        <w:t xml:space="preserve">ltures, leading to involvement and action in own and other communities </w:t>
      </w:r>
    </w:p>
    <w:p w14:paraId="236B6ACF" w14:textId="77777777" w:rsidR="00213830" w:rsidRDefault="0027258A">
      <w:pPr>
        <w:numPr>
          <w:ilvl w:val="0"/>
          <w:numId w:val="10"/>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foster curiosity, inquiry and a lifelong interest in, and enjoyment of, language learning.</w:t>
      </w:r>
    </w:p>
    <w:p w14:paraId="6AED3EA5"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1 – </w:t>
      </w:r>
      <w:r>
        <w:rPr>
          <w:rFonts w:ascii="Cambria" w:eastAsia="Cambria" w:hAnsi="Cambria" w:cs="Cambria"/>
          <w:sz w:val="18"/>
          <w:szCs w:val="18"/>
        </w:rPr>
        <w:t xml:space="preserve"> Nos </w:t>
      </w:r>
      <w:proofErr w:type="spellStart"/>
      <w:r>
        <w:rPr>
          <w:rFonts w:ascii="Cambria" w:eastAsia="Cambria" w:hAnsi="Cambria" w:cs="Cambria"/>
          <w:sz w:val="18"/>
          <w:szCs w:val="18"/>
        </w:rPr>
        <w:t>presentamos</w:t>
      </w:r>
      <w:proofErr w:type="spellEnd"/>
      <w:r>
        <w:rPr>
          <w:rFonts w:ascii="Cambria" w:eastAsia="Cambria" w:hAnsi="Cambria" w:cs="Cambria"/>
          <w:sz w:val="18"/>
          <w:szCs w:val="18"/>
        </w:rPr>
        <w:t xml:space="preserve"> (Let’s introduce ourselves)</w:t>
      </w:r>
    </w:p>
    <w:p w14:paraId="2A8929AB"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7 weeks</w:t>
      </w:r>
    </w:p>
    <w:p w14:paraId="6B1043FC" w14:textId="77777777" w:rsidR="00213830" w:rsidRDefault="00213830">
      <w:pPr>
        <w:pBdr>
          <w:top w:val="nil"/>
          <w:left w:val="nil"/>
          <w:bottom w:val="nil"/>
          <w:right w:val="nil"/>
          <w:between w:val="nil"/>
        </w:pBdr>
        <w:ind w:left="720" w:hanging="720"/>
        <w:rPr>
          <w:rFonts w:ascii="Cambria" w:eastAsia="Cambria" w:hAnsi="Cambria" w:cs="Cambria"/>
          <w:color w:val="000000"/>
          <w:sz w:val="18"/>
          <w:szCs w:val="18"/>
        </w:rPr>
      </w:pPr>
    </w:p>
    <w:p w14:paraId="6A0D0398"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Adjectives for personality and physical appearance.</w:t>
      </w:r>
    </w:p>
    <w:p w14:paraId="104FD189"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Close and extended family</w:t>
      </w:r>
    </w:p>
    <w:p w14:paraId="61263D26"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Daily routine</w:t>
      </w:r>
    </w:p>
    <w:p w14:paraId="1304C67B"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The informal letter</w:t>
      </w:r>
    </w:p>
    <w:p w14:paraId="393F10D6"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Superlative and comparative</w:t>
      </w:r>
    </w:p>
    <w:p w14:paraId="4375A567"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Reinforcing the verb to be (</w:t>
      </w:r>
      <w:proofErr w:type="spellStart"/>
      <w:r>
        <w:rPr>
          <w:rFonts w:ascii="Cambria" w:eastAsia="Cambria" w:hAnsi="Cambria" w:cs="Cambria"/>
          <w:color w:val="000000"/>
          <w:sz w:val="18"/>
          <w:szCs w:val="18"/>
        </w:rPr>
        <w:t>ser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estar</w:t>
      </w:r>
      <w:proofErr w:type="spellEnd"/>
      <w:r>
        <w:rPr>
          <w:rFonts w:ascii="Cambria" w:eastAsia="Cambria" w:hAnsi="Cambria" w:cs="Cambria"/>
          <w:color w:val="000000"/>
          <w:sz w:val="18"/>
          <w:szCs w:val="18"/>
        </w:rPr>
        <w:t>).</w:t>
      </w:r>
    </w:p>
    <w:p w14:paraId="13573B16"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Agreements in gender and number with adjectives.</w:t>
      </w:r>
    </w:p>
    <w:p w14:paraId="1482663B"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Hobbies and sports</w:t>
      </w:r>
    </w:p>
    <w:p w14:paraId="6998917D"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Regular verbs in Present Tense AR, ER, IR</w:t>
      </w:r>
    </w:p>
    <w:p w14:paraId="1D12611F"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Irregular verbs: </w:t>
      </w:r>
      <w:proofErr w:type="spellStart"/>
      <w:r>
        <w:rPr>
          <w:rFonts w:ascii="Cambria" w:eastAsia="Cambria" w:hAnsi="Cambria" w:cs="Cambria"/>
          <w:color w:val="000000"/>
          <w:sz w:val="18"/>
          <w:szCs w:val="18"/>
        </w:rPr>
        <w:t>ser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ir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hacer</w:t>
      </w:r>
      <w:proofErr w:type="spellEnd"/>
    </w:p>
    <w:p w14:paraId="6524ADA3" w14:textId="77777777" w:rsidR="00540CE9" w:rsidRDefault="00540CE9" w:rsidP="00540CE9">
      <w:pPr>
        <w:pBdr>
          <w:top w:val="nil"/>
          <w:left w:val="nil"/>
          <w:bottom w:val="nil"/>
          <w:right w:val="nil"/>
          <w:between w:val="nil"/>
        </w:pBdr>
        <w:ind w:left="360"/>
        <w:rPr>
          <w:rFonts w:ascii="Cambria" w:eastAsia="Cambria" w:hAnsi="Cambria" w:cs="Cambria"/>
          <w:color w:val="000000"/>
          <w:sz w:val="18"/>
          <w:szCs w:val="18"/>
        </w:rPr>
      </w:pPr>
    </w:p>
    <w:p w14:paraId="4B263C14"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lastRenderedPageBreak/>
        <w:t>Unit 2 ¿</w:t>
      </w:r>
      <w:proofErr w:type="spellStart"/>
      <w:r>
        <w:rPr>
          <w:rFonts w:ascii="Cambria" w:eastAsia="Cambria" w:hAnsi="Cambria" w:cs="Cambria"/>
          <w:i/>
          <w:sz w:val="18"/>
          <w:szCs w:val="18"/>
        </w:rPr>
        <w:t>Qué</w:t>
      </w:r>
      <w:proofErr w:type="spellEnd"/>
      <w:r>
        <w:rPr>
          <w:rFonts w:ascii="Cambria" w:eastAsia="Cambria" w:hAnsi="Cambria" w:cs="Cambria"/>
          <w:i/>
          <w:sz w:val="18"/>
          <w:szCs w:val="18"/>
        </w:rPr>
        <w:t xml:space="preserve"> comes y </w:t>
      </w:r>
      <w:proofErr w:type="spellStart"/>
      <w:r>
        <w:rPr>
          <w:rFonts w:ascii="Cambria" w:eastAsia="Cambria" w:hAnsi="Cambria" w:cs="Cambria"/>
          <w:i/>
          <w:sz w:val="18"/>
          <w:szCs w:val="18"/>
        </w:rPr>
        <w:t>qué</w:t>
      </w:r>
      <w:proofErr w:type="spellEnd"/>
      <w:r>
        <w:rPr>
          <w:rFonts w:ascii="Cambria" w:eastAsia="Cambria" w:hAnsi="Cambria" w:cs="Cambria"/>
          <w:i/>
          <w:sz w:val="18"/>
          <w:szCs w:val="18"/>
        </w:rPr>
        <w:t xml:space="preserve"> </w:t>
      </w:r>
      <w:proofErr w:type="spellStart"/>
      <w:r>
        <w:rPr>
          <w:rFonts w:ascii="Cambria" w:eastAsia="Cambria" w:hAnsi="Cambria" w:cs="Cambria"/>
          <w:i/>
          <w:sz w:val="18"/>
          <w:szCs w:val="18"/>
        </w:rPr>
        <w:t>bebes</w:t>
      </w:r>
      <w:proofErr w:type="spellEnd"/>
      <w:r>
        <w:rPr>
          <w:rFonts w:ascii="Cambria" w:eastAsia="Cambria" w:hAnsi="Cambria" w:cs="Cambria"/>
          <w:i/>
          <w:sz w:val="18"/>
          <w:szCs w:val="18"/>
        </w:rPr>
        <w:t>? (What do you eat and drink?)</w:t>
      </w:r>
    </w:p>
    <w:p w14:paraId="14DB9A65"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47BEC0F9" w14:textId="77777777" w:rsidR="00213830" w:rsidRDefault="00213830">
      <w:pPr>
        <w:pBdr>
          <w:top w:val="nil"/>
          <w:left w:val="nil"/>
          <w:bottom w:val="nil"/>
          <w:right w:val="nil"/>
          <w:between w:val="nil"/>
        </w:pBdr>
        <w:ind w:left="720" w:hanging="720"/>
        <w:rPr>
          <w:rFonts w:ascii="Cambria" w:eastAsia="Cambria" w:hAnsi="Cambria" w:cs="Cambria"/>
          <w:color w:val="000000"/>
          <w:sz w:val="18"/>
          <w:szCs w:val="18"/>
        </w:rPr>
      </w:pPr>
    </w:p>
    <w:p w14:paraId="7BFDF7B4" w14:textId="77777777" w:rsidR="00213830" w:rsidRDefault="0027258A">
      <w:pPr>
        <w:numPr>
          <w:ilvl w:val="0"/>
          <w:numId w:val="1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Food items</w:t>
      </w:r>
    </w:p>
    <w:p w14:paraId="5914C021"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Places to eat and buy food.</w:t>
      </w:r>
    </w:p>
    <w:p w14:paraId="0C1BA90E"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Measurements</w:t>
      </w:r>
    </w:p>
    <w:p w14:paraId="1C312341"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Numbers from 0-1000.</w:t>
      </w:r>
    </w:p>
    <w:p w14:paraId="24222BB0"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Information questions and   giving opinions with “</w:t>
      </w:r>
      <w:proofErr w:type="spellStart"/>
      <w:r>
        <w:rPr>
          <w:rFonts w:ascii="Cambria" w:eastAsia="Cambria" w:hAnsi="Cambria" w:cs="Cambria"/>
          <w:color w:val="000000"/>
          <w:sz w:val="18"/>
          <w:szCs w:val="18"/>
        </w:rPr>
        <w:t>pensar</w:t>
      </w:r>
      <w:proofErr w:type="spellEnd"/>
      <w:r>
        <w:rPr>
          <w:rFonts w:ascii="Cambria" w:eastAsia="Cambria" w:hAnsi="Cambria" w:cs="Cambria"/>
          <w:color w:val="000000"/>
          <w:sz w:val="18"/>
          <w:szCs w:val="18"/>
        </w:rPr>
        <w:t xml:space="preserve"> que”</w:t>
      </w:r>
    </w:p>
    <w:p w14:paraId="4DF2C5D2"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Practicing with the ‘_</w:t>
      </w:r>
      <w:proofErr w:type="spellStart"/>
      <w:r>
        <w:rPr>
          <w:rFonts w:ascii="Cambria" w:eastAsia="Cambria" w:hAnsi="Cambria" w:cs="Cambria"/>
          <w:color w:val="000000"/>
          <w:sz w:val="18"/>
          <w:szCs w:val="18"/>
        </w:rPr>
        <w:t>er</w:t>
      </w:r>
      <w:proofErr w:type="spellEnd"/>
      <w:r>
        <w:rPr>
          <w:rFonts w:ascii="Cambria" w:eastAsia="Cambria" w:hAnsi="Cambria" w:cs="Cambria"/>
          <w:color w:val="000000"/>
          <w:sz w:val="18"/>
          <w:szCs w:val="18"/>
        </w:rPr>
        <w:t xml:space="preserve"> and </w:t>
      </w:r>
      <w:proofErr w:type="spellStart"/>
      <w:r>
        <w:rPr>
          <w:rFonts w:ascii="Cambria" w:eastAsia="Cambria" w:hAnsi="Cambria" w:cs="Cambria"/>
          <w:color w:val="000000"/>
          <w:sz w:val="18"/>
          <w:szCs w:val="18"/>
        </w:rPr>
        <w:t>ir</w:t>
      </w:r>
      <w:proofErr w:type="spellEnd"/>
      <w:r>
        <w:rPr>
          <w:rFonts w:ascii="Cambria" w:eastAsia="Cambria" w:hAnsi="Cambria" w:cs="Cambria"/>
          <w:color w:val="000000"/>
          <w:sz w:val="18"/>
          <w:szCs w:val="18"/>
        </w:rPr>
        <w:t>’ Present Tense.</w:t>
      </w:r>
    </w:p>
    <w:p w14:paraId="759BDCAE"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Negative sentence structures.</w:t>
      </w:r>
    </w:p>
    <w:p w14:paraId="776E05C7"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Verbs like </w:t>
      </w:r>
      <w:proofErr w:type="spellStart"/>
      <w:r>
        <w:rPr>
          <w:rFonts w:ascii="Cambria" w:eastAsia="Cambria" w:hAnsi="Cambria" w:cs="Cambria"/>
          <w:color w:val="000000"/>
          <w:sz w:val="18"/>
          <w:szCs w:val="18"/>
        </w:rPr>
        <w:t>gustar</w:t>
      </w:r>
      <w:proofErr w:type="spellEnd"/>
      <w:r>
        <w:rPr>
          <w:rFonts w:ascii="Cambria" w:eastAsia="Cambria" w:hAnsi="Cambria" w:cs="Cambria"/>
          <w:color w:val="000000"/>
          <w:sz w:val="18"/>
          <w:szCs w:val="18"/>
        </w:rPr>
        <w:t xml:space="preserve"> in present tense: </w:t>
      </w:r>
      <w:proofErr w:type="spellStart"/>
      <w:r>
        <w:rPr>
          <w:rFonts w:ascii="Cambria" w:eastAsia="Cambria" w:hAnsi="Cambria" w:cs="Cambria"/>
          <w:color w:val="000000"/>
          <w:sz w:val="18"/>
          <w:szCs w:val="18"/>
        </w:rPr>
        <w:t>encantar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interesar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aburrir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fascinar</w:t>
      </w:r>
      <w:proofErr w:type="spellEnd"/>
      <w:r>
        <w:rPr>
          <w:rFonts w:ascii="Cambria" w:eastAsia="Cambria" w:hAnsi="Cambria" w:cs="Cambria"/>
          <w:color w:val="000000"/>
          <w:sz w:val="18"/>
          <w:szCs w:val="18"/>
        </w:rPr>
        <w:t>...</w:t>
      </w:r>
    </w:p>
    <w:p w14:paraId="52E0AC30" w14:textId="77777777" w:rsidR="00213830" w:rsidRDefault="00213830">
      <w:pPr>
        <w:pBdr>
          <w:top w:val="nil"/>
          <w:left w:val="nil"/>
          <w:bottom w:val="nil"/>
          <w:right w:val="nil"/>
          <w:between w:val="nil"/>
        </w:pBdr>
        <w:ind w:left="720" w:hanging="720"/>
        <w:rPr>
          <w:rFonts w:ascii="Cambria" w:eastAsia="Cambria" w:hAnsi="Cambria" w:cs="Cambria"/>
          <w:color w:val="000000"/>
          <w:sz w:val="18"/>
          <w:szCs w:val="18"/>
        </w:rPr>
      </w:pPr>
    </w:p>
    <w:p w14:paraId="103A81E3" w14:textId="77777777" w:rsidR="00213830" w:rsidRDefault="00213830">
      <w:pPr>
        <w:jc w:val="both"/>
        <w:rPr>
          <w:rFonts w:ascii="Cambria" w:eastAsia="Cambria" w:hAnsi="Cambria" w:cs="Cambria"/>
          <w:sz w:val="18"/>
          <w:szCs w:val="18"/>
        </w:rPr>
      </w:pPr>
    </w:p>
    <w:p w14:paraId="2F9589C7"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3 – </w:t>
      </w:r>
      <w:proofErr w:type="spellStart"/>
      <w:r>
        <w:rPr>
          <w:rFonts w:ascii="Cambria" w:eastAsia="Cambria" w:hAnsi="Cambria" w:cs="Cambria"/>
          <w:sz w:val="18"/>
          <w:szCs w:val="18"/>
        </w:rPr>
        <w:t>Vamos</w:t>
      </w:r>
      <w:proofErr w:type="spellEnd"/>
      <w:r>
        <w:rPr>
          <w:rFonts w:ascii="Cambria" w:eastAsia="Cambria" w:hAnsi="Cambria" w:cs="Cambria"/>
          <w:sz w:val="18"/>
          <w:szCs w:val="18"/>
        </w:rPr>
        <w:t xml:space="preserve"> de </w:t>
      </w:r>
      <w:proofErr w:type="spellStart"/>
      <w:r>
        <w:rPr>
          <w:rFonts w:ascii="Cambria" w:eastAsia="Cambria" w:hAnsi="Cambria" w:cs="Cambria"/>
          <w:sz w:val="18"/>
          <w:szCs w:val="18"/>
        </w:rPr>
        <w:t>compras</w:t>
      </w:r>
      <w:proofErr w:type="spellEnd"/>
      <w:r>
        <w:rPr>
          <w:rFonts w:ascii="Cambria" w:eastAsia="Cambria" w:hAnsi="Cambria" w:cs="Cambria"/>
          <w:sz w:val="18"/>
          <w:szCs w:val="18"/>
        </w:rPr>
        <w:t xml:space="preserve"> (Let’s go shopping)</w:t>
      </w:r>
    </w:p>
    <w:p w14:paraId="16D3667F"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470FC963" w14:textId="77777777" w:rsidR="00213830" w:rsidRDefault="00213830">
      <w:pPr>
        <w:jc w:val="both"/>
        <w:rPr>
          <w:rFonts w:ascii="Cambria" w:eastAsia="Cambria" w:hAnsi="Cambria" w:cs="Cambria"/>
          <w:sz w:val="18"/>
          <w:szCs w:val="18"/>
        </w:rPr>
      </w:pPr>
    </w:p>
    <w:p w14:paraId="43ADBE18"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Reinforcing numbers from 0-1000.</w:t>
      </w:r>
    </w:p>
    <w:p w14:paraId="7B628478" w14:textId="77777777" w:rsidR="00213830" w:rsidRDefault="0027258A">
      <w:pPr>
        <w:numPr>
          <w:ilvl w:val="0"/>
          <w:numId w:val="12"/>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Talking about clothing items and comparing their prices at the stores.</w:t>
      </w:r>
    </w:p>
    <w:p w14:paraId="0D80E310" w14:textId="77777777" w:rsidR="00213830" w:rsidRDefault="0027258A">
      <w:pPr>
        <w:numPr>
          <w:ilvl w:val="0"/>
          <w:numId w:val="1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Telling how the clothing suits a person.</w:t>
      </w:r>
    </w:p>
    <w:p w14:paraId="24938CD8" w14:textId="77777777" w:rsidR="00213830" w:rsidRDefault="0027258A">
      <w:pPr>
        <w:numPr>
          <w:ilvl w:val="0"/>
          <w:numId w:val="1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Giving opinions and detailed information about the school uniform</w:t>
      </w:r>
    </w:p>
    <w:p w14:paraId="4B8EFE81" w14:textId="77777777" w:rsidR="00213830" w:rsidRDefault="0027258A">
      <w:pPr>
        <w:numPr>
          <w:ilvl w:val="0"/>
          <w:numId w:val="1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Naming types of shops in town.</w:t>
      </w:r>
    </w:p>
    <w:p w14:paraId="47C67201" w14:textId="77777777" w:rsidR="00213830" w:rsidRDefault="0027258A">
      <w:pPr>
        <w:numPr>
          <w:ilvl w:val="0"/>
          <w:numId w:val="1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Introductions to stem-changing verbs like </w:t>
      </w:r>
      <w:proofErr w:type="spellStart"/>
      <w:r>
        <w:rPr>
          <w:rFonts w:ascii="Cambria" w:eastAsia="Cambria" w:hAnsi="Cambria" w:cs="Cambria"/>
          <w:color w:val="000000"/>
          <w:sz w:val="18"/>
          <w:szCs w:val="18"/>
        </w:rPr>
        <w:t>pensar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querer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preferir</w:t>
      </w:r>
      <w:proofErr w:type="spellEnd"/>
      <w:r>
        <w:rPr>
          <w:rFonts w:ascii="Cambria" w:eastAsia="Cambria" w:hAnsi="Cambria" w:cs="Cambria"/>
          <w:color w:val="000000"/>
          <w:sz w:val="18"/>
          <w:szCs w:val="18"/>
        </w:rPr>
        <w:t xml:space="preserve">. </w:t>
      </w:r>
    </w:p>
    <w:p w14:paraId="231073B8" w14:textId="77777777" w:rsidR="00213830" w:rsidRDefault="0027258A">
      <w:pPr>
        <w:numPr>
          <w:ilvl w:val="0"/>
          <w:numId w:val="1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Using direct object pronouns, demonstrative adjectives when trying clothing on</w:t>
      </w:r>
    </w:p>
    <w:p w14:paraId="49342E23" w14:textId="77777777" w:rsidR="00213830" w:rsidRDefault="0027258A">
      <w:pPr>
        <w:numPr>
          <w:ilvl w:val="0"/>
          <w:numId w:val="1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Practicing </w:t>
      </w:r>
      <w:r>
        <w:rPr>
          <w:rFonts w:ascii="Cambria" w:eastAsia="Cambria" w:hAnsi="Cambria" w:cs="Cambria"/>
          <w:color w:val="000000"/>
          <w:sz w:val="18"/>
          <w:szCs w:val="18"/>
        </w:rPr>
        <w:t>with the immediate future to describe the clothing that somebody is going to wear.</w:t>
      </w:r>
    </w:p>
    <w:p w14:paraId="71DADBD0" w14:textId="77777777" w:rsidR="00213830" w:rsidRDefault="0027258A">
      <w:pPr>
        <w:numPr>
          <w:ilvl w:val="0"/>
          <w:numId w:val="1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Demonstrative adjectives (</w:t>
      </w:r>
      <w:proofErr w:type="spellStart"/>
      <w:r>
        <w:rPr>
          <w:rFonts w:ascii="Cambria" w:eastAsia="Cambria" w:hAnsi="Cambria" w:cs="Cambria"/>
          <w:color w:val="000000"/>
          <w:sz w:val="18"/>
          <w:szCs w:val="18"/>
        </w:rPr>
        <w:t>este</w:t>
      </w:r>
      <w:proofErr w:type="spellEnd"/>
      <w:r>
        <w:rPr>
          <w:rFonts w:ascii="Cambria" w:eastAsia="Cambria" w:hAnsi="Cambria" w:cs="Cambria"/>
          <w:color w:val="000000"/>
          <w:sz w:val="18"/>
          <w:szCs w:val="18"/>
        </w:rPr>
        <w:t xml:space="preserve">, ese, </w:t>
      </w:r>
      <w:proofErr w:type="spellStart"/>
      <w:r>
        <w:rPr>
          <w:rFonts w:ascii="Cambria" w:eastAsia="Cambria" w:hAnsi="Cambria" w:cs="Cambria"/>
          <w:color w:val="000000"/>
          <w:sz w:val="18"/>
          <w:szCs w:val="18"/>
        </w:rPr>
        <w:t>aquel</w:t>
      </w:r>
      <w:proofErr w:type="spellEnd"/>
      <w:r>
        <w:rPr>
          <w:rFonts w:ascii="Cambria" w:eastAsia="Cambria" w:hAnsi="Cambria" w:cs="Cambria"/>
          <w:color w:val="000000"/>
          <w:sz w:val="18"/>
          <w:szCs w:val="18"/>
        </w:rPr>
        <w:t>)</w:t>
      </w:r>
    </w:p>
    <w:p w14:paraId="742FB85D" w14:textId="77777777" w:rsidR="00213830" w:rsidRDefault="00213830">
      <w:pPr>
        <w:pBdr>
          <w:top w:val="nil"/>
          <w:left w:val="nil"/>
          <w:bottom w:val="nil"/>
          <w:right w:val="nil"/>
          <w:between w:val="nil"/>
        </w:pBdr>
        <w:ind w:left="720" w:hanging="720"/>
        <w:rPr>
          <w:rFonts w:ascii="Cambria" w:eastAsia="Cambria" w:hAnsi="Cambria" w:cs="Cambria"/>
          <w:color w:val="000000"/>
          <w:sz w:val="18"/>
          <w:szCs w:val="18"/>
        </w:rPr>
      </w:pPr>
    </w:p>
    <w:p w14:paraId="65C0C716" w14:textId="77777777" w:rsidR="00213830" w:rsidRDefault="00213830">
      <w:pPr>
        <w:jc w:val="both"/>
        <w:rPr>
          <w:rFonts w:ascii="Cambria" w:eastAsia="Cambria" w:hAnsi="Cambria" w:cs="Cambria"/>
          <w:sz w:val="18"/>
          <w:szCs w:val="18"/>
        </w:rPr>
      </w:pPr>
    </w:p>
    <w:p w14:paraId="2FA28836"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4 – </w:t>
      </w:r>
      <w:r>
        <w:rPr>
          <w:rFonts w:ascii="Cambria" w:eastAsia="Cambria" w:hAnsi="Cambria" w:cs="Cambria"/>
          <w:sz w:val="18"/>
          <w:szCs w:val="18"/>
        </w:rPr>
        <w:t xml:space="preserve">La </w:t>
      </w:r>
      <w:proofErr w:type="spellStart"/>
      <w:r>
        <w:rPr>
          <w:rFonts w:ascii="Cambria" w:eastAsia="Cambria" w:hAnsi="Cambria" w:cs="Cambria"/>
          <w:sz w:val="18"/>
          <w:szCs w:val="18"/>
        </w:rPr>
        <w:t>vida</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sana</w:t>
      </w:r>
      <w:proofErr w:type="spellEnd"/>
      <w:r>
        <w:rPr>
          <w:rFonts w:ascii="Cambria" w:eastAsia="Cambria" w:hAnsi="Cambria" w:cs="Cambria"/>
          <w:sz w:val="18"/>
          <w:szCs w:val="18"/>
        </w:rPr>
        <w:t xml:space="preserve"> (The healthy life)</w:t>
      </w:r>
    </w:p>
    <w:p w14:paraId="095044B4" w14:textId="77777777" w:rsidR="00213830" w:rsidRDefault="0027258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p w14:paraId="676872FF" w14:textId="77777777" w:rsidR="00213830" w:rsidRDefault="00213830">
      <w:pPr>
        <w:pStyle w:val="Heading6"/>
        <w:jc w:val="both"/>
        <w:rPr>
          <w:rFonts w:ascii="Cambria" w:eastAsia="Cambria" w:hAnsi="Cambria" w:cs="Cambria"/>
          <w:sz w:val="18"/>
          <w:szCs w:val="18"/>
        </w:rPr>
      </w:pPr>
    </w:p>
    <w:p w14:paraId="2D109706" w14:textId="77777777" w:rsidR="00213830" w:rsidRDefault="0027258A">
      <w:pPr>
        <w:numPr>
          <w:ilvl w:val="0"/>
          <w:numId w:val="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Parts of the body, illnesses, medicines.</w:t>
      </w:r>
    </w:p>
    <w:p w14:paraId="707E9AB7" w14:textId="77777777" w:rsidR="00213830" w:rsidRDefault="0027258A">
      <w:pPr>
        <w:numPr>
          <w:ilvl w:val="0"/>
          <w:numId w:val="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Talking about healthy life style and revising the immediate future.</w:t>
      </w:r>
    </w:p>
    <w:p w14:paraId="44026101" w14:textId="77777777" w:rsidR="00213830" w:rsidRDefault="0027258A">
      <w:pPr>
        <w:numPr>
          <w:ilvl w:val="0"/>
          <w:numId w:val="1"/>
        </w:numPr>
        <w:pBdr>
          <w:top w:val="nil"/>
          <w:left w:val="nil"/>
          <w:bottom w:val="nil"/>
          <w:right w:val="nil"/>
          <w:between w:val="nil"/>
        </w:pBdr>
        <w:rPr>
          <w:rFonts w:ascii="Cambria" w:eastAsia="Cambria" w:hAnsi="Cambria" w:cs="Cambria"/>
          <w:color w:val="000000"/>
          <w:sz w:val="18"/>
          <w:szCs w:val="18"/>
        </w:rPr>
      </w:pPr>
      <w:proofErr w:type="gramStart"/>
      <w:r>
        <w:rPr>
          <w:rFonts w:ascii="Cambria" w:eastAsia="Cambria" w:hAnsi="Cambria" w:cs="Cambria"/>
          <w:color w:val="000000"/>
          <w:sz w:val="18"/>
          <w:szCs w:val="18"/>
        </w:rPr>
        <w:t>Sharing  information</w:t>
      </w:r>
      <w:proofErr w:type="gramEnd"/>
      <w:r>
        <w:rPr>
          <w:rFonts w:ascii="Cambria" w:eastAsia="Cambria" w:hAnsi="Cambria" w:cs="Cambria"/>
          <w:color w:val="000000"/>
          <w:sz w:val="18"/>
          <w:szCs w:val="18"/>
        </w:rPr>
        <w:t xml:space="preserve"> about how long you have been doing something and saying what you should or should not do</w:t>
      </w:r>
    </w:p>
    <w:p w14:paraId="2A504D63" w14:textId="77777777" w:rsidR="00213830" w:rsidRDefault="0027258A">
      <w:pPr>
        <w:numPr>
          <w:ilvl w:val="0"/>
          <w:numId w:val="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Using irregular verbs such as “</w:t>
      </w:r>
      <w:proofErr w:type="spellStart"/>
      <w:r>
        <w:rPr>
          <w:rFonts w:ascii="Cambria" w:eastAsia="Cambria" w:hAnsi="Cambria" w:cs="Cambria"/>
          <w:color w:val="000000"/>
          <w:sz w:val="18"/>
          <w:szCs w:val="18"/>
        </w:rPr>
        <w:t>doler</w:t>
      </w:r>
      <w:proofErr w:type="spellEnd"/>
      <w:r>
        <w:rPr>
          <w:rFonts w:ascii="Cambria" w:eastAsia="Cambria" w:hAnsi="Cambria" w:cs="Cambria"/>
          <w:color w:val="000000"/>
          <w:sz w:val="18"/>
          <w:szCs w:val="18"/>
        </w:rPr>
        <w:t>”, “</w:t>
      </w:r>
      <w:proofErr w:type="spellStart"/>
      <w:r>
        <w:rPr>
          <w:rFonts w:ascii="Cambria" w:eastAsia="Cambria" w:hAnsi="Cambria" w:cs="Cambria"/>
          <w:color w:val="000000"/>
          <w:sz w:val="18"/>
          <w:szCs w:val="18"/>
        </w:rPr>
        <w:t>ser</w:t>
      </w:r>
      <w:proofErr w:type="spellEnd"/>
      <w:r>
        <w:rPr>
          <w:rFonts w:ascii="Cambria" w:eastAsia="Cambria" w:hAnsi="Cambria" w:cs="Cambria"/>
          <w:color w:val="000000"/>
          <w:sz w:val="18"/>
          <w:szCs w:val="18"/>
        </w:rPr>
        <w:t>” and “</w:t>
      </w:r>
      <w:proofErr w:type="spellStart"/>
      <w:r>
        <w:rPr>
          <w:rFonts w:ascii="Cambria" w:eastAsia="Cambria" w:hAnsi="Cambria" w:cs="Cambria"/>
          <w:color w:val="000000"/>
          <w:sz w:val="18"/>
          <w:szCs w:val="18"/>
        </w:rPr>
        <w:t>tener</w:t>
      </w:r>
      <w:proofErr w:type="spellEnd"/>
      <w:r>
        <w:rPr>
          <w:rFonts w:ascii="Cambria" w:eastAsia="Cambria" w:hAnsi="Cambria" w:cs="Cambria"/>
          <w:color w:val="000000"/>
          <w:sz w:val="18"/>
          <w:szCs w:val="18"/>
        </w:rPr>
        <w:t xml:space="preserve">” to discuss aches. </w:t>
      </w:r>
    </w:p>
    <w:p w14:paraId="65B5A9A0" w14:textId="77777777" w:rsidR="00213830" w:rsidRDefault="0027258A">
      <w:pPr>
        <w:numPr>
          <w:ilvl w:val="0"/>
          <w:numId w:val="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Ut</w:t>
      </w:r>
      <w:r>
        <w:rPr>
          <w:rFonts w:ascii="Cambria" w:eastAsia="Cambria" w:hAnsi="Cambria" w:cs="Cambria"/>
          <w:color w:val="000000"/>
          <w:sz w:val="18"/>
          <w:szCs w:val="18"/>
        </w:rPr>
        <w:t>ilizing the verb “</w:t>
      </w:r>
      <w:proofErr w:type="spellStart"/>
      <w:r>
        <w:rPr>
          <w:rFonts w:ascii="Cambria" w:eastAsia="Cambria" w:hAnsi="Cambria" w:cs="Cambria"/>
          <w:color w:val="000000"/>
          <w:sz w:val="18"/>
          <w:szCs w:val="18"/>
        </w:rPr>
        <w:t>deber</w:t>
      </w:r>
      <w:proofErr w:type="spellEnd"/>
      <w:r>
        <w:rPr>
          <w:rFonts w:ascii="Cambria" w:eastAsia="Cambria" w:hAnsi="Cambria" w:cs="Cambria"/>
          <w:color w:val="000000"/>
          <w:sz w:val="18"/>
          <w:szCs w:val="18"/>
        </w:rPr>
        <w:t xml:space="preserve">” or “hay </w:t>
      </w:r>
      <w:proofErr w:type="spellStart"/>
      <w:proofErr w:type="gramStart"/>
      <w:r>
        <w:rPr>
          <w:rFonts w:ascii="Cambria" w:eastAsia="Cambria" w:hAnsi="Cambria" w:cs="Cambria"/>
          <w:color w:val="000000"/>
          <w:sz w:val="18"/>
          <w:szCs w:val="18"/>
        </w:rPr>
        <w:t>que”or</w:t>
      </w:r>
      <w:proofErr w:type="spellEnd"/>
      <w:proofErr w:type="gram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tienes</w:t>
      </w:r>
      <w:proofErr w:type="spellEnd"/>
      <w:r>
        <w:rPr>
          <w:rFonts w:ascii="Cambria" w:eastAsia="Cambria" w:hAnsi="Cambria" w:cs="Cambria"/>
          <w:color w:val="000000"/>
          <w:sz w:val="18"/>
          <w:szCs w:val="18"/>
        </w:rPr>
        <w:t xml:space="preserve"> que” in the conversation with the pharmacists.</w:t>
      </w:r>
    </w:p>
    <w:p w14:paraId="05395717" w14:textId="77777777" w:rsidR="00213830" w:rsidRDefault="0027258A">
      <w:pPr>
        <w:numPr>
          <w:ilvl w:val="0"/>
          <w:numId w:val="1"/>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Stem changing verbs like “</w:t>
      </w:r>
      <w:proofErr w:type="spellStart"/>
      <w:r>
        <w:rPr>
          <w:rFonts w:ascii="Cambria" w:eastAsia="Cambria" w:hAnsi="Cambria" w:cs="Cambria"/>
          <w:color w:val="000000"/>
          <w:sz w:val="18"/>
          <w:szCs w:val="18"/>
        </w:rPr>
        <w:t>pedir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repetir</w:t>
      </w:r>
      <w:proofErr w:type="spellEnd"/>
      <w:r>
        <w:rPr>
          <w:rFonts w:ascii="Cambria" w:eastAsia="Cambria" w:hAnsi="Cambria" w:cs="Cambria"/>
          <w:color w:val="000000"/>
          <w:sz w:val="18"/>
          <w:szCs w:val="18"/>
        </w:rPr>
        <w:t xml:space="preserve">, dormer, </w:t>
      </w:r>
      <w:proofErr w:type="spellStart"/>
      <w:r>
        <w:rPr>
          <w:rFonts w:ascii="Cambria" w:eastAsia="Cambria" w:hAnsi="Cambria" w:cs="Cambria"/>
          <w:color w:val="000000"/>
          <w:sz w:val="18"/>
          <w:szCs w:val="18"/>
        </w:rPr>
        <w:t>doler</w:t>
      </w:r>
      <w:proofErr w:type="spellEnd"/>
      <w:r>
        <w:rPr>
          <w:rFonts w:ascii="Cambria" w:eastAsia="Cambria" w:hAnsi="Cambria" w:cs="Cambria"/>
          <w:color w:val="000000"/>
          <w:sz w:val="18"/>
          <w:szCs w:val="18"/>
        </w:rPr>
        <w:t>”</w:t>
      </w:r>
    </w:p>
    <w:p w14:paraId="03CEB96B" w14:textId="77777777" w:rsidR="00213830" w:rsidRDefault="00213830">
      <w:pPr>
        <w:rPr>
          <w:rFonts w:ascii="Cambria" w:eastAsia="Cambria" w:hAnsi="Cambria" w:cs="Cambria"/>
          <w:sz w:val="18"/>
          <w:szCs w:val="18"/>
        </w:rPr>
      </w:pPr>
    </w:p>
    <w:p w14:paraId="2CABE9DB" w14:textId="77777777" w:rsidR="00213830" w:rsidRDefault="0027258A">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Assessment</w:t>
      </w:r>
    </w:p>
    <w:p w14:paraId="5A3741EF" w14:textId="77777777" w:rsidR="00213830" w:rsidRDefault="00213830">
      <w:pPr>
        <w:rPr>
          <w:rFonts w:ascii="Cambria" w:eastAsia="Cambria" w:hAnsi="Cambria" w:cs="Cambria"/>
          <w:sz w:val="18"/>
          <w:szCs w:val="18"/>
        </w:rPr>
      </w:pPr>
    </w:p>
    <w:p w14:paraId="14E963B0" w14:textId="77777777" w:rsidR="00213830" w:rsidRDefault="0027258A">
      <w:pPr>
        <w:ind w:right="-754"/>
        <w:rPr>
          <w:rFonts w:ascii="Cambria" w:eastAsia="Cambria" w:hAnsi="Cambria" w:cs="Cambria"/>
          <w:sz w:val="18"/>
          <w:szCs w:val="18"/>
        </w:rPr>
      </w:pPr>
      <w:r>
        <w:rPr>
          <w:rFonts w:ascii="Cambria" w:eastAsia="Cambria" w:hAnsi="Cambria" w:cs="Cambria"/>
          <w:sz w:val="18"/>
          <w:szCs w:val="18"/>
        </w:rPr>
        <w:t>In the MYP Students will be evaluated using formative and summative assessments.</w:t>
      </w:r>
    </w:p>
    <w:p w14:paraId="58A22610" w14:textId="77777777" w:rsidR="00213830" w:rsidRDefault="00213830">
      <w:pPr>
        <w:ind w:right="-754"/>
        <w:rPr>
          <w:rFonts w:ascii="Cambria" w:eastAsia="Cambria" w:hAnsi="Cambria" w:cs="Cambria"/>
          <w:b/>
          <w:sz w:val="18"/>
          <w:szCs w:val="18"/>
        </w:rPr>
      </w:pPr>
    </w:p>
    <w:p w14:paraId="5F9B0675" w14:textId="77777777" w:rsidR="00213830" w:rsidRDefault="0027258A">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Tasks and assignments that allow the teacher to regularly judge the effectiveness of both teaching and learning processes.  This may include teacher observation and oral, written or products of student effort.  Examples:  class activ</w:t>
      </w:r>
      <w:r>
        <w:rPr>
          <w:rFonts w:ascii="Cambria" w:eastAsia="Cambria" w:hAnsi="Cambria" w:cs="Cambria"/>
          <w:sz w:val="18"/>
          <w:szCs w:val="18"/>
        </w:rPr>
        <w:t xml:space="preserve">ities, homework </w:t>
      </w:r>
    </w:p>
    <w:p w14:paraId="59539DC1" w14:textId="77777777" w:rsidR="00213830" w:rsidRDefault="0027258A">
      <w:pPr>
        <w:ind w:right="-754"/>
        <w:rPr>
          <w:rFonts w:ascii="Cambria" w:eastAsia="Cambria" w:hAnsi="Cambria" w:cs="Cambria"/>
          <w:sz w:val="18"/>
          <w:szCs w:val="18"/>
        </w:rPr>
      </w:pPr>
      <w:r>
        <w:rPr>
          <w:rFonts w:ascii="Cambria" w:eastAsia="Cambria" w:hAnsi="Cambria" w:cs="Cambria"/>
          <w:sz w:val="18"/>
          <w:szCs w:val="18"/>
        </w:rPr>
        <w:t>and quizzes.</w:t>
      </w:r>
    </w:p>
    <w:p w14:paraId="77D7DA7D" w14:textId="77777777" w:rsidR="00213830" w:rsidRDefault="00213830">
      <w:pPr>
        <w:ind w:left="-709" w:right="-754"/>
        <w:rPr>
          <w:rFonts w:ascii="Cambria" w:eastAsia="Cambria" w:hAnsi="Cambria" w:cs="Cambria"/>
          <w:sz w:val="18"/>
          <w:szCs w:val="18"/>
        </w:rPr>
      </w:pPr>
    </w:p>
    <w:p w14:paraId="2EE5E466" w14:textId="77777777" w:rsidR="00213830" w:rsidRDefault="0027258A">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p w14:paraId="4477E19D" w14:textId="77777777" w:rsidR="00213830" w:rsidRDefault="0027258A">
      <w:pPr>
        <w:ind w:right="-754"/>
        <w:rPr>
          <w:rFonts w:ascii="Cambria" w:eastAsia="Cambria" w:hAnsi="Cambria" w:cs="Cambria"/>
          <w:sz w:val="18"/>
          <w:szCs w:val="18"/>
        </w:rPr>
      </w:pPr>
      <w:r>
        <w:rPr>
          <w:rFonts w:ascii="Cambria" w:eastAsia="Cambria" w:hAnsi="Cambria" w:cs="Cambria"/>
          <w:sz w:val="18"/>
          <w:szCs w:val="18"/>
        </w:rPr>
        <w:t>unit of work.  Examples:  Investigations, presentations, real-life problems, unit tests.</w:t>
      </w:r>
    </w:p>
    <w:p w14:paraId="46172597" w14:textId="77777777" w:rsidR="00213830" w:rsidRDefault="00213830">
      <w:pPr>
        <w:ind w:left="284"/>
        <w:jc w:val="both"/>
        <w:rPr>
          <w:rFonts w:ascii="Cambria" w:eastAsia="Cambria" w:hAnsi="Cambria" w:cs="Cambria"/>
          <w:sz w:val="18"/>
          <w:szCs w:val="18"/>
        </w:rPr>
      </w:pPr>
    </w:p>
    <w:p w14:paraId="0109FEBB" w14:textId="77777777" w:rsidR="00213830" w:rsidRDefault="0027258A">
      <w:pP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standards in mind and the objectives applied against the students submitted assessment tas</w:t>
      </w:r>
      <w:r>
        <w:rPr>
          <w:rFonts w:ascii="Cambria" w:eastAsia="Cambria" w:hAnsi="Cambria" w:cs="Cambria"/>
          <w:sz w:val="18"/>
          <w:szCs w:val="18"/>
        </w:rPr>
        <w:t xml:space="preserve">k.  The best-fit approach is applied to ensure the most valid, fair and reliable grade is determined using the IB Grade Boundaries and </w:t>
      </w:r>
      <w:proofErr w:type="gramStart"/>
      <w:r>
        <w:rPr>
          <w:rFonts w:ascii="Cambria" w:eastAsia="Cambria" w:hAnsi="Cambria" w:cs="Cambria"/>
          <w:sz w:val="18"/>
          <w:szCs w:val="18"/>
        </w:rPr>
        <w:t>7 point</w:t>
      </w:r>
      <w:proofErr w:type="gramEnd"/>
      <w:r>
        <w:rPr>
          <w:rFonts w:ascii="Cambria" w:eastAsia="Cambria" w:hAnsi="Cambria" w:cs="Cambria"/>
          <w:sz w:val="18"/>
          <w:szCs w:val="18"/>
        </w:rPr>
        <w:t xml:space="preserve"> scale.</w:t>
      </w:r>
    </w:p>
    <w:p w14:paraId="777DFC7C" w14:textId="77777777" w:rsidR="00213830" w:rsidRDefault="00213830">
      <w:pPr>
        <w:jc w:val="both"/>
        <w:rPr>
          <w:rFonts w:ascii="Cambria" w:eastAsia="Cambria" w:hAnsi="Cambria" w:cs="Cambria"/>
          <w:sz w:val="18"/>
          <w:szCs w:val="18"/>
        </w:rPr>
      </w:pPr>
    </w:p>
    <w:p w14:paraId="374C15DD" w14:textId="77777777" w:rsidR="00213830" w:rsidRDefault="00213830">
      <w:pPr>
        <w:rPr>
          <w:rFonts w:ascii="Cambria" w:eastAsia="Cambria" w:hAnsi="Cambria" w:cs="Cambria"/>
          <w:sz w:val="18"/>
          <w:szCs w:val="18"/>
        </w:rPr>
      </w:pPr>
    </w:p>
    <w:p w14:paraId="7CEF8531" w14:textId="77777777" w:rsidR="00213830" w:rsidRPr="00540CE9" w:rsidRDefault="0027258A" w:rsidP="00540CE9">
      <w:pPr>
        <w:pBdr>
          <w:top w:val="single" w:sz="8" w:space="1" w:color="1A95D3"/>
          <w:bottom w:val="single" w:sz="8" w:space="1" w:color="1A95D3"/>
        </w:pBdr>
        <w:shd w:val="clear" w:color="auto" w:fill="EDAA1E"/>
        <w:spacing w:line="276" w:lineRule="auto"/>
        <w:rPr>
          <w:rFonts w:ascii="Cambria" w:eastAsia="Cambria" w:hAnsi="Cambria" w:cs="Cambria"/>
          <w:b/>
          <w:sz w:val="18"/>
          <w:szCs w:val="18"/>
        </w:rPr>
      </w:pPr>
      <w:r>
        <w:rPr>
          <w:rFonts w:ascii="Cambria" w:eastAsia="Cambria" w:hAnsi="Cambria" w:cs="Cambria"/>
          <w:b/>
          <w:i/>
          <w:sz w:val="18"/>
          <w:szCs w:val="18"/>
        </w:rPr>
        <w:t xml:space="preserve">Criterion A:  </w:t>
      </w:r>
    </w:p>
    <w:p w14:paraId="0BD594B3"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Comprehending spoken and visual text encompasses aspects of listening and viewing, and i</w:t>
      </w:r>
      <w:r>
        <w:rPr>
          <w:rFonts w:ascii="Cambria" w:eastAsia="Cambria" w:hAnsi="Cambria" w:cs="Cambria"/>
          <w:color w:val="000000"/>
          <w:sz w:val="18"/>
          <w:szCs w:val="18"/>
        </w:rPr>
        <w:t>nvolves the student in interpreting and constructing meaning from spoken and visual text to understand how images presented with oral text interplay to convey ideas, values and attitudes. Engaging with text requires the student to think creatively and crit</w:t>
      </w:r>
      <w:r>
        <w:rPr>
          <w:rFonts w:ascii="Cambria" w:eastAsia="Cambria" w:hAnsi="Cambria" w:cs="Cambria"/>
          <w:color w:val="000000"/>
          <w:sz w:val="18"/>
          <w:szCs w:val="18"/>
        </w:rPr>
        <w:t>ically about what is viewed, and to be aware of opinions, attitudes and cultural references presented in the visual text. The student might, for example, reflect on feelings and actions, imagine himself or herself in another’s situation, gain new perspecti</w:t>
      </w:r>
      <w:r>
        <w:rPr>
          <w:rFonts w:ascii="Cambria" w:eastAsia="Cambria" w:hAnsi="Cambria" w:cs="Cambria"/>
          <w:color w:val="000000"/>
          <w:sz w:val="18"/>
          <w:szCs w:val="18"/>
        </w:rPr>
        <w:t xml:space="preserve">ves and develop empathy, based on what he or she has understood in the text. </w:t>
      </w:r>
    </w:p>
    <w:p w14:paraId="1BB66016"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lastRenderedPageBreak/>
        <w:t xml:space="preserve">As appropriate to the phase, the student is expected to be able to: </w:t>
      </w:r>
    </w:p>
    <w:p w14:paraId="3E90E34A" w14:textId="77777777" w:rsidR="00213830" w:rsidRDefault="0027258A">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listen for specific purposes and respond to show understanding </w:t>
      </w:r>
    </w:p>
    <w:p w14:paraId="576C69AB" w14:textId="77777777" w:rsidR="00213830" w:rsidRDefault="0027258A">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spoken text </w:t>
      </w:r>
    </w:p>
    <w:p w14:paraId="751EB283" w14:textId="77777777" w:rsidR="00213830" w:rsidRDefault="0027258A">
      <w:pPr>
        <w:numPr>
          <w:ilvl w:val="0"/>
          <w:numId w:val="2"/>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35B35349" w14:textId="77777777" w:rsidR="00213830" w:rsidRDefault="00213830">
      <w:pPr>
        <w:ind w:firstLine="720"/>
        <w:rPr>
          <w:rFonts w:ascii="Cambria" w:eastAsia="Cambria" w:hAnsi="Cambria" w:cs="Cambria"/>
          <w:color w:val="000000"/>
          <w:sz w:val="18"/>
          <w:szCs w:val="18"/>
        </w:rPr>
      </w:pPr>
    </w:p>
    <w:p w14:paraId="3B8EEF90" w14:textId="77777777" w:rsidR="00213830" w:rsidRDefault="0027258A">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Criterion B:  </w:t>
      </w:r>
    </w:p>
    <w:p w14:paraId="75892B32" w14:textId="77777777" w:rsidR="00213830" w:rsidRDefault="00213830">
      <w:pPr>
        <w:rPr>
          <w:rFonts w:ascii="Cambria" w:eastAsia="Cambria" w:hAnsi="Cambria" w:cs="Cambria"/>
          <w:color w:val="000000"/>
          <w:sz w:val="18"/>
          <w:szCs w:val="18"/>
        </w:rPr>
      </w:pPr>
    </w:p>
    <w:p w14:paraId="2A4B0CBC" w14:textId="77777777" w:rsidR="00213830" w:rsidRDefault="0027258A">
      <w:pPr>
        <w:rPr>
          <w:rFonts w:ascii="Cambria" w:eastAsia="Cambria" w:hAnsi="Cambria" w:cs="Cambria"/>
          <w:color w:val="000000"/>
          <w:sz w:val="18"/>
          <w:szCs w:val="18"/>
        </w:rPr>
      </w:pPr>
      <w:r>
        <w:rPr>
          <w:rFonts w:ascii="Cambria" w:eastAsia="Cambria" w:hAnsi="Cambria" w:cs="Cambria"/>
          <w:color w:val="000000"/>
          <w:sz w:val="18"/>
          <w:szCs w:val="18"/>
        </w:rPr>
        <w:t>Comprehending written and visual text encompasses aspects of reading and viewing, and involves the student in constructing meaning and interpreting written and visual text to understand how images presented with written text interplay to convey ideas, valu</w:t>
      </w:r>
      <w:r>
        <w:rPr>
          <w:rFonts w:ascii="Cambria" w:eastAsia="Cambria" w:hAnsi="Cambria" w:cs="Cambria"/>
          <w:color w:val="000000"/>
          <w:sz w:val="18"/>
          <w:szCs w:val="18"/>
        </w:rPr>
        <w:t>es and attitudes. Engaging with text requires the student to think creatively and critically about what is read and viewed, and to be aware of opinions, attitudes and cultural references presented in the written and/or visual text. The student might, for e</w:t>
      </w:r>
      <w:r>
        <w:rPr>
          <w:rFonts w:ascii="Cambria" w:eastAsia="Cambria" w:hAnsi="Cambria" w:cs="Cambria"/>
          <w:color w:val="000000"/>
          <w:sz w:val="18"/>
          <w:szCs w:val="18"/>
        </w:rPr>
        <w:t>xample, reflect on feelings and actions, imagine himself or herself in another’s situation, gain new perspectives and develop empathy, based on what he or she has understood in the text.</w:t>
      </w:r>
    </w:p>
    <w:p w14:paraId="1C344D9C"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1D920DD3" w14:textId="77777777" w:rsidR="00213830" w:rsidRDefault="0027258A">
      <w:pPr>
        <w:numPr>
          <w:ilvl w:val="0"/>
          <w:numId w:val="4"/>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read for specific purposes and respond to show understanding </w:t>
      </w:r>
    </w:p>
    <w:p w14:paraId="07291B51" w14:textId="77777777" w:rsidR="00213830" w:rsidRDefault="0027258A">
      <w:pPr>
        <w:numPr>
          <w:ilvl w:val="0"/>
          <w:numId w:val="4"/>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written text </w:t>
      </w:r>
    </w:p>
    <w:p w14:paraId="4F09A6BA" w14:textId="77777777" w:rsidR="00213830" w:rsidRDefault="0027258A">
      <w:pPr>
        <w:numPr>
          <w:ilvl w:val="0"/>
          <w:numId w:val="4"/>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p w14:paraId="404DFF2B" w14:textId="77777777" w:rsidR="00213830" w:rsidRDefault="00213830">
      <w:pPr>
        <w:jc w:val="both"/>
        <w:rPr>
          <w:rFonts w:ascii="Cambria" w:eastAsia="Cambria" w:hAnsi="Cambria" w:cs="Cambria"/>
          <w:sz w:val="18"/>
          <w:szCs w:val="18"/>
        </w:rPr>
      </w:pPr>
    </w:p>
    <w:p w14:paraId="0B42E70C" w14:textId="77777777" w:rsidR="00213830" w:rsidRPr="00540CE9" w:rsidRDefault="0027258A" w:rsidP="00540CE9">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Criterion C: </w:t>
      </w:r>
    </w:p>
    <w:p w14:paraId="20A66358"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In the lang</w:t>
      </w:r>
      <w:r>
        <w:rPr>
          <w:rFonts w:ascii="Cambria" w:eastAsia="Cambria" w:hAnsi="Cambria" w:cs="Cambria"/>
          <w:color w:val="000000"/>
          <w:sz w:val="18"/>
          <w:szCs w:val="18"/>
        </w:rPr>
        <w:t xml:space="preserve">uage acquisition classroom, students will have opportunities to develop their communication skills by interacting on </w:t>
      </w:r>
      <w:r>
        <w:rPr>
          <w:rFonts w:ascii="Cambria" w:eastAsia="Cambria" w:hAnsi="Cambria" w:cs="Cambria"/>
          <w:b/>
          <w:color w:val="000000"/>
          <w:sz w:val="18"/>
          <w:szCs w:val="18"/>
        </w:rPr>
        <w:t>a range of topics of personal, local and global interest and significance</w:t>
      </w:r>
      <w:r>
        <w:rPr>
          <w:rFonts w:ascii="Cambria" w:eastAsia="Cambria" w:hAnsi="Cambria" w:cs="Cambria"/>
          <w:color w:val="000000"/>
          <w:sz w:val="18"/>
          <w:szCs w:val="18"/>
        </w:rPr>
        <w:t xml:space="preserve">, and responding to </w:t>
      </w:r>
      <w:r>
        <w:rPr>
          <w:rFonts w:ascii="Cambria" w:eastAsia="Cambria" w:hAnsi="Cambria" w:cs="Cambria"/>
          <w:b/>
          <w:color w:val="000000"/>
          <w:sz w:val="18"/>
          <w:szCs w:val="18"/>
        </w:rPr>
        <w:t xml:space="preserve">spoken, written and visual text in the target </w:t>
      </w:r>
      <w:r>
        <w:rPr>
          <w:rFonts w:ascii="Cambria" w:eastAsia="Cambria" w:hAnsi="Cambria" w:cs="Cambria"/>
          <w:b/>
          <w:color w:val="000000"/>
          <w:sz w:val="18"/>
          <w:szCs w:val="18"/>
        </w:rPr>
        <w:t>language</w:t>
      </w:r>
      <w:r>
        <w:rPr>
          <w:rFonts w:ascii="Cambria" w:eastAsia="Cambria" w:hAnsi="Cambria" w:cs="Cambria"/>
          <w:color w:val="000000"/>
          <w:sz w:val="18"/>
          <w:szCs w:val="18"/>
        </w:rPr>
        <w:t xml:space="preserve">. </w:t>
      </w:r>
    </w:p>
    <w:p w14:paraId="2A3DF259"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p w14:paraId="25870FD5" w14:textId="77777777" w:rsidR="00213830" w:rsidRDefault="0027258A">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interact and communicate in various situations </w:t>
      </w:r>
    </w:p>
    <w:p w14:paraId="49772D81" w14:textId="77777777" w:rsidR="00213830" w:rsidRDefault="0027258A">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express thoughts, feelings, ideas, opinions and information in spoken and written form </w:t>
      </w:r>
    </w:p>
    <w:p w14:paraId="7C198081" w14:textId="77777777" w:rsidR="00213830" w:rsidRDefault="0027258A">
      <w:pPr>
        <w:numPr>
          <w:ilvl w:val="0"/>
          <w:numId w:val="6"/>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speak and write for specific purposes. </w:t>
      </w:r>
    </w:p>
    <w:p w14:paraId="7963E279" w14:textId="77777777" w:rsidR="00213830" w:rsidRDefault="00213830">
      <w:pPr>
        <w:jc w:val="both"/>
        <w:rPr>
          <w:rFonts w:ascii="Cambria" w:eastAsia="Cambria" w:hAnsi="Cambria" w:cs="Cambria"/>
          <w:sz w:val="18"/>
          <w:szCs w:val="18"/>
        </w:rPr>
      </w:pPr>
    </w:p>
    <w:p w14:paraId="07F447DA" w14:textId="77777777" w:rsidR="00213830" w:rsidRDefault="00213830">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sectPr w:rsidR="00213830">
          <w:headerReference w:type="default" r:id="rId14"/>
          <w:footerReference w:type="default" r:id="rId15"/>
          <w:pgSz w:w="12240" w:h="15840"/>
          <w:pgMar w:top="720" w:right="720" w:bottom="720" w:left="1080" w:header="720" w:footer="720" w:gutter="0"/>
          <w:pgNumType w:start="1"/>
          <w:cols w:space="720"/>
        </w:sectPr>
      </w:pPr>
    </w:p>
    <w:p w14:paraId="41752E77" w14:textId="77777777" w:rsidR="00213830" w:rsidRDefault="0027258A">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sectPr w:rsidR="00213830">
          <w:type w:val="continuous"/>
          <w:pgSz w:w="12240" w:h="15840"/>
          <w:pgMar w:top="720" w:right="720" w:bottom="720" w:left="1080" w:header="720" w:footer="720" w:gutter="0"/>
          <w:cols w:space="720"/>
        </w:sectPr>
      </w:pPr>
      <w:r>
        <w:rPr>
          <w:rFonts w:ascii="Cambria" w:eastAsia="Cambria" w:hAnsi="Cambria" w:cs="Cambria"/>
          <w:b/>
          <w:i/>
          <w:sz w:val="18"/>
          <w:szCs w:val="18"/>
        </w:rPr>
        <w:lastRenderedPageBreak/>
        <w:t xml:space="preserve">Criterion D: </w:t>
      </w:r>
    </w:p>
    <w:p w14:paraId="478474E1" w14:textId="77777777" w:rsidR="00213830" w:rsidRDefault="00213830">
      <w:pPr>
        <w:rPr>
          <w:rFonts w:ascii="Cambria" w:eastAsia="Cambria" w:hAnsi="Cambria" w:cs="Cambria"/>
          <w:color w:val="000000"/>
          <w:sz w:val="18"/>
          <w:szCs w:val="18"/>
        </w:rPr>
      </w:pPr>
    </w:p>
    <w:p w14:paraId="3F84B9EC"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suitable to the audience and purpose, for example, the language used at home, the language of the classroom, formal and informal exchanges, social and academic language. When speaking and writing in the target l</w:t>
      </w:r>
      <w:r>
        <w:rPr>
          <w:rFonts w:ascii="Cambria" w:eastAsia="Cambria" w:hAnsi="Cambria" w:cs="Cambria"/>
          <w:color w:val="000000"/>
          <w:sz w:val="18"/>
          <w:szCs w:val="18"/>
        </w:rPr>
        <w:t xml:space="preserve">anguage, students apply their understanding of linguistic and literary concepts to develop a variety of structures, strategies (spelling, grammar, plot, character, punctuation, voice) and techniques with increasing skill and effectiveness. </w:t>
      </w:r>
    </w:p>
    <w:p w14:paraId="61DD78EF" w14:textId="77777777" w:rsidR="00213830" w:rsidRDefault="0027258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w:t>
      </w:r>
      <w:r>
        <w:rPr>
          <w:rFonts w:ascii="Cambria" w:eastAsia="Cambria" w:hAnsi="Cambria" w:cs="Cambria"/>
          <w:color w:val="000000"/>
          <w:sz w:val="18"/>
          <w:szCs w:val="18"/>
        </w:rPr>
        <w:t xml:space="preserve">to the phase, the student is expected to be able to: </w:t>
      </w:r>
    </w:p>
    <w:p w14:paraId="08755FBD" w14:textId="77777777" w:rsidR="00213830" w:rsidRDefault="0027258A">
      <w:pPr>
        <w:numPr>
          <w:ilvl w:val="0"/>
          <w:numId w:val="8"/>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p w14:paraId="19E69341" w14:textId="77777777" w:rsidR="00213830" w:rsidRDefault="0027258A">
      <w:pPr>
        <w:numPr>
          <w:ilvl w:val="0"/>
          <w:numId w:val="8"/>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develop accuracy when speaking and writing in the target language.</w:t>
      </w:r>
    </w:p>
    <w:p w14:paraId="3DABE3EE" w14:textId="77777777" w:rsidR="00213830" w:rsidRDefault="00213830">
      <w:pPr>
        <w:rPr>
          <w:rFonts w:ascii="Cambria" w:eastAsia="Cambria" w:hAnsi="Cambria" w:cs="Cambria"/>
          <w:color w:val="000000"/>
          <w:sz w:val="18"/>
          <w:szCs w:val="18"/>
        </w:rPr>
      </w:pPr>
    </w:p>
    <w:p w14:paraId="0653E799" w14:textId="77777777" w:rsidR="00213830" w:rsidRDefault="00213830">
      <w:pPr>
        <w:rPr>
          <w:rFonts w:ascii="Cambria" w:eastAsia="Cambria" w:hAnsi="Cambria" w:cs="Cambria"/>
          <w:color w:val="000000"/>
          <w:sz w:val="18"/>
          <w:szCs w:val="18"/>
        </w:rPr>
        <w:sectPr w:rsidR="00213830">
          <w:type w:val="continuous"/>
          <w:pgSz w:w="12240" w:h="15840"/>
          <w:pgMar w:top="720" w:right="720" w:bottom="720" w:left="1080" w:header="720" w:footer="720" w:gutter="0"/>
          <w:cols w:space="720"/>
        </w:sectPr>
      </w:pPr>
    </w:p>
    <w:p w14:paraId="5BE88CA8" w14:textId="77777777" w:rsidR="00213830" w:rsidRDefault="00213830">
      <w:pPr>
        <w:jc w:val="both"/>
        <w:rPr>
          <w:rFonts w:ascii="Cambria" w:eastAsia="Cambria" w:hAnsi="Cambria" w:cs="Cambria"/>
          <w:sz w:val="18"/>
          <w:szCs w:val="18"/>
        </w:rPr>
      </w:pPr>
    </w:p>
    <w:p w14:paraId="0368EC17" w14:textId="77777777" w:rsidR="00213830" w:rsidRPr="00540CE9" w:rsidRDefault="0027258A" w:rsidP="00540CE9">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Students Responsibilities</w:t>
      </w:r>
    </w:p>
    <w:p w14:paraId="6B35E6C6" w14:textId="77777777" w:rsidR="00213830" w:rsidRDefault="00213830">
      <w:pPr>
        <w:jc w:val="both"/>
        <w:rPr>
          <w:rFonts w:ascii="Cambria" w:eastAsia="Cambria" w:hAnsi="Cambria" w:cs="Cambria"/>
          <w:sz w:val="18"/>
          <w:szCs w:val="18"/>
        </w:rPr>
      </w:pPr>
    </w:p>
    <w:p w14:paraId="0DE33185" w14:textId="77777777" w:rsidR="00213830" w:rsidRDefault="0027258A">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Academic Honesty</w:t>
      </w:r>
    </w:p>
    <w:p w14:paraId="5FEF6AE5" w14:textId="77777777" w:rsidR="00213830" w:rsidRDefault="00213830">
      <w:pPr>
        <w:jc w:val="both"/>
        <w:rPr>
          <w:rFonts w:ascii="Cambria" w:eastAsia="Cambria" w:hAnsi="Cambria" w:cs="Cambria"/>
          <w:sz w:val="18"/>
          <w:szCs w:val="18"/>
        </w:rPr>
      </w:pPr>
    </w:p>
    <w:p w14:paraId="7EE4BA24" w14:textId="77777777" w:rsidR="00213830" w:rsidRDefault="0027258A">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p w14:paraId="27C5E6F3" w14:textId="77777777" w:rsidR="00213830" w:rsidRDefault="00213830">
      <w:pPr>
        <w:jc w:val="both"/>
        <w:rPr>
          <w:rFonts w:ascii="Cambria" w:eastAsia="Cambria" w:hAnsi="Cambria" w:cs="Cambria"/>
          <w:sz w:val="18"/>
          <w:szCs w:val="18"/>
        </w:rPr>
      </w:pPr>
    </w:p>
    <w:p w14:paraId="6E39B318" w14:textId="77777777" w:rsidR="00213830" w:rsidRDefault="0027258A">
      <w:pP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p w14:paraId="3698901D" w14:textId="77777777" w:rsidR="00213830" w:rsidRDefault="0027258A">
      <w:pPr>
        <w:numPr>
          <w:ilvl w:val="0"/>
          <w:numId w:val="5"/>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p w14:paraId="15DD6DB2" w14:textId="77777777" w:rsidR="00213830" w:rsidRDefault="0027258A">
      <w:pPr>
        <w:numPr>
          <w:ilvl w:val="0"/>
          <w:numId w:val="5"/>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The student will be required to repeat the a</w:t>
      </w:r>
      <w:r>
        <w:rPr>
          <w:rFonts w:ascii="Cambria" w:eastAsia="Cambria" w:hAnsi="Cambria" w:cs="Cambria"/>
          <w:color w:val="000000"/>
          <w:sz w:val="18"/>
          <w:szCs w:val="18"/>
        </w:rPr>
        <w:t xml:space="preserve">ssessment for </w:t>
      </w:r>
      <w:r>
        <w:rPr>
          <w:rFonts w:ascii="Cambria" w:eastAsia="Cambria" w:hAnsi="Cambria" w:cs="Cambria"/>
          <w:b/>
          <w:color w:val="000000"/>
          <w:sz w:val="18"/>
          <w:szCs w:val="18"/>
        </w:rPr>
        <w:t xml:space="preserve">formative feedback purposes </w:t>
      </w:r>
      <w:proofErr w:type="gramStart"/>
      <w:r>
        <w:rPr>
          <w:rFonts w:ascii="Cambria" w:eastAsia="Cambria" w:hAnsi="Cambria" w:cs="Cambria"/>
          <w:b/>
          <w:color w:val="000000"/>
          <w:sz w:val="18"/>
          <w:szCs w:val="18"/>
        </w:rPr>
        <w:t>only.</w:t>
      </w:r>
      <w:r>
        <w:rPr>
          <w:rFonts w:ascii="Cambria" w:eastAsia="Cambria" w:hAnsi="Cambria" w:cs="Cambria"/>
          <w:color w:val="000000"/>
          <w:sz w:val="18"/>
          <w:szCs w:val="18"/>
        </w:rPr>
        <w:t>(</w:t>
      </w:r>
      <w:proofErr w:type="gramEnd"/>
      <w:r>
        <w:rPr>
          <w:rFonts w:ascii="Cambria" w:eastAsia="Cambria" w:hAnsi="Cambria" w:cs="Cambria"/>
          <w:color w:val="000000"/>
          <w:sz w:val="18"/>
          <w:szCs w:val="18"/>
        </w:rPr>
        <w:t>The summative cannot be graded as it was not the students’ work.)</w:t>
      </w:r>
    </w:p>
    <w:p w14:paraId="6AC6123D" w14:textId="77777777" w:rsidR="00213830" w:rsidRDefault="0027258A">
      <w:pP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(6-8; 9-12). </w:t>
      </w:r>
    </w:p>
    <w:p w14:paraId="4BB6A06D" w14:textId="77777777" w:rsidR="00213830" w:rsidRDefault="0027258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lastRenderedPageBreak/>
        <w:t>An interview will take place an</w:t>
      </w:r>
      <w:r w:rsidR="00540CE9">
        <w:rPr>
          <w:rFonts w:ascii="Cambria" w:eastAsia="Cambria" w:hAnsi="Cambria" w:cs="Cambria"/>
          <w:color w:val="000000"/>
          <w:sz w:val="18"/>
          <w:szCs w:val="18"/>
        </w:rPr>
        <w:t>d the assessment will receive a grade of (0).</w:t>
      </w:r>
      <w:r>
        <w:rPr>
          <w:rFonts w:ascii="Cambria" w:eastAsia="Cambria" w:hAnsi="Cambria" w:cs="Cambria"/>
          <w:color w:val="000000"/>
          <w:sz w:val="18"/>
          <w:szCs w:val="18"/>
        </w:rPr>
        <w:t xml:space="preserve"> The assessment will be completed for </w:t>
      </w:r>
      <w:r>
        <w:rPr>
          <w:rFonts w:ascii="Cambria" w:eastAsia="Cambria" w:hAnsi="Cambria" w:cs="Cambria"/>
          <w:b/>
          <w:color w:val="000000"/>
          <w:sz w:val="18"/>
          <w:szCs w:val="18"/>
        </w:rPr>
        <w:t xml:space="preserve">formative purposes only. </w:t>
      </w:r>
    </w:p>
    <w:p w14:paraId="38354F96" w14:textId="77777777" w:rsidR="00213830" w:rsidRDefault="00213830">
      <w:pPr>
        <w:jc w:val="both"/>
        <w:rPr>
          <w:rFonts w:ascii="Cambria" w:eastAsia="Cambria" w:hAnsi="Cambria" w:cs="Cambria"/>
          <w:sz w:val="18"/>
          <w:szCs w:val="18"/>
        </w:rPr>
      </w:pPr>
    </w:p>
    <w:p w14:paraId="703B0D19" w14:textId="77777777" w:rsidR="00213830" w:rsidRDefault="00213830">
      <w:pPr>
        <w:rPr>
          <w:rFonts w:ascii="Cambria" w:eastAsia="Cambria" w:hAnsi="Cambria" w:cs="Cambria"/>
          <w:sz w:val="18"/>
          <w:szCs w:val="18"/>
        </w:rPr>
      </w:pPr>
    </w:p>
    <w:p w14:paraId="24726F98" w14:textId="77777777" w:rsidR="00213830" w:rsidRDefault="0027258A">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Assessment Policy</w:t>
      </w:r>
    </w:p>
    <w:p w14:paraId="552FE944" w14:textId="77777777" w:rsidR="00213830" w:rsidRDefault="00213830">
      <w:pPr>
        <w:rPr>
          <w:rFonts w:ascii="Cambria" w:eastAsia="Cambria" w:hAnsi="Cambria" w:cs="Cambria"/>
          <w:sz w:val="18"/>
          <w:szCs w:val="18"/>
        </w:rPr>
      </w:pPr>
    </w:p>
    <w:p w14:paraId="2A14C7BF" w14:textId="77777777" w:rsidR="00213830" w:rsidRDefault="0027258A">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 meet reasonably established timeli</w:t>
      </w:r>
      <w:r>
        <w:rPr>
          <w:rFonts w:ascii="Cambria" w:eastAsia="Cambria" w:hAnsi="Cambria" w:cs="Cambria"/>
          <w:sz w:val="18"/>
          <w:szCs w:val="18"/>
        </w:rPr>
        <w:t>nes to complete their assessments. In order to achieve this goal, the following procedures for the submission of summative assessments has been established:</w:t>
      </w:r>
    </w:p>
    <w:p w14:paraId="7A3FAF64" w14:textId="77777777" w:rsidR="00213830" w:rsidRDefault="00213830">
      <w:pPr>
        <w:ind w:left="360"/>
        <w:rPr>
          <w:rFonts w:ascii="Cambria" w:eastAsia="Cambria" w:hAnsi="Cambria" w:cs="Cambria"/>
          <w:sz w:val="18"/>
          <w:szCs w:val="18"/>
        </w:rPr>
      </w:pPr>
    </w:p>
    <w:p w14:paraId="78389AB1" w14:textId="77777777" w:rsidR="00213830" w:rsidRDefault="0027258A">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Teachers will post the due date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with at least one (calendar) week lead time for stude</w:t>
      </w:r>
      <w:r>
        <w:rPr>
          <w:rFonts w:ascii="Cambria" w:eastAsia="Cambria" w:hAnsi="Cambria" w:cs="Cambria"/>
          <w:sz w:val="18"/>
          <w:szCs w:val="18"/>
        </w:rPr>
        <w:t>nts to complete the assessment.</w:t>
      </w:r>
    </w:p>
    <w:p w14:paraId="2E9372CF" w14:textId="77777777" w:rsidR="00213830" w:rsidRDefault="0027258A">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Submission of the assessment by students on the due date. If a deadline cannot be met, in order for the work to be evaluated, students must: provide a doctor’s note, or provide a note from a parent explaining special family </w:t>
      </w:r>
      <w:r>
        <w:rPr>
          <w:rFonts w:ascii="Cambria" w:eastAsia="Cambria" w:hAnsi="Cambria" w:cs="Cambria"/>
          <w:sz w:val="18"/>
          <w:szCs w:val="18"/>
        </w:rPr>
        <w:t xml:space="preserve">circumstances, or have established an extension with the teacher at least two days in advance. Such extensions will be given at the teacher’s discretion. </w:t>
      </w:r>
    </w:p>
    <w:p w14:paraId="69A84870" w14:textId="77777777" w:rsidR="00213830" w:rsidRDefault="0027258A">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MYP students must adhere to published deadlines. Students who do not meet IB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deadli</w:t>
      </w:r>
      <w:r>
        <w:rPr>
          <w:rFonts w:ascii="Cambria" w:eastAsia="Cambria" w:hAnsi="Cambria" w:cs="Cambria"/>
          <w:sz w:val="18"/>
          <w:szCs w:val="18"/>
        </w:rPr>
        <w:t>nes will follow these steps:</w:t>
      </w:r>
    </w:p>
    <w:p w14:paraId="77EFD756" w14:textId="77777777" w:rsidR="00213830" w:rsidRDefault="0027258A">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Detention(s) until the assessment is completed</w:t>
      </w:r>
    </w:p>
    <w:p w14:paraId="4724F89A" w14:textId="77777777" w:rsidR="00213830" w:rsidRDefault="0027258A">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Parent meeting to discuss behavior concern</w:t>
      </w:r>
    </w:p>
    <w:p w14:paraId="7061F73F" w14:textId="77777777" w:rsidR="00213830" w:rsidRDefault="0027258A">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After 3 offenses:  Parents contacted and additional detentions and/or an in-school suspension until the assessment is completed. Students</w:t>
      </w:r>
      <w:r>
        <w:rPr>
          <w:rFonts w:ascii="Cambria" w:eastAsia="Cambria" w:hAnsi="Cambria" w:cs="Cambria"/>
          <w:color w:val="000000"/>
          <w:sz w:val="18"/>
          <w:szCs w:val="18"/>
        </w:rPr>
        <w:t xml:space="preserve"> must make up all worked missed during the suspension. </w:t>
      </w:r>
    </w:p>
    <w:p w14:paraId="79571AC7" w14:textId="77777777" w:rsidR="00213830" w:rsidRDefault="0027258A">
      <w:pPr>
        <w:numPr>
          <w:ilvl w:val="0"/>
          <w:numId w:val="7"/>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comments addressing these concerns in report cards and letters of recommendation to other schools.</w:t>
      </w:r>
    </w:p>
    <w:p w14:paraId="1DAB3DE7" w14:textId="77777777" w:rsidR="00213830" w:rsidRDefault="00213830">
      <w:pPr>
        <w:rPr>
          <w:rFonts w:ascii="Cambria" w:eastAsia="Cambria" w:hAnsi="Cambria" w:cs="Cambria"/>
          <w:sz w:val="18"/>
          <w:szCs w:val="18"/>
        </w:rPr>
      </w:pPr>
    </w:p>
    <w:p w14:paraId="4D729943" w14:textId="77777777" w:rsidR="00213830" w:rsidRDefault="00213830">
      <w:pPr>
        <w:pBdr>
          <w:top w:val="nil"/>
          <w:left w:val="nil"/>
          <w:bottom w:val="nil"/>
          <w:right w:val="nil"/>
          <w:between w:val="nil"/>
        </w:pBdr>
        <w:ind w:left="360" w:hanging="720"/>
        <w:rPr>
          <w:rFonts w:ascii="Cambria" w:eastAsia="Cambria" w:hAnsi="Cambria" w:cs="Cambria"/>
          <w:color w:val="000000"/>
          <w:sz w:val="18"/>
          <w:szCs w:val="18"/>
        </w:rPr>
      </w:pPr>
    </w:p>
    <w:p w14:paraId="406E9115" w14:textId="77777777" w:rsidR="00213830" w:rsidRDefault="0027258A">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Teacher </w:t>
      </w:r>
      <w:proofErr w:type="spellStart"/>
      <w:r>
        <w:rPr>
          <w:rFonts w:ascii="Cambria" w:eastAsia="Cambria" w:hAnsi="Cambria" w:cs="Cambria"/>
          <w:b/>
          <w:i/>
          <w:sz w:val="18"/>
          <w:szCs w:val="18"/>
        </w:rPr>
        <w:t>Assessent</w:t>
      </w:r>
      <w:proofErr w:type="spellEnd"/>
      <w:r>
        <w:rPr>
          <w:rFonts w:ascii="Cambria" w:eastAsia="Cambria" w:hAnsi="Cambria" w:cs="Cambria"/>
          <w:b/>
          <w:i/>
          <w:sz w:val="18"/>
          <w:szCs w:val="18"/>
        </w:rPr>
        <w:t xml:space="preserve"> Commitments</w:t>
      </w:r>
    </w:p>
    <w:p w14:paraId="6CC0A220" w14:textId="77777777" w:rsidR="00213830" w:rsidRDefault="00213830">
      <w:pPr>
        <w:rPr>
          <w:rFonts w:ascii="Cambria" w:eastAsia="Cambria" w:hAnsi="Cambria" w:cs="Cambria"/>
          <w:sz w:val="18"/>
          <w:szCs w:val="18"/>
        </w:rPr>
      </w:pPr>
    </w:p>
    <w:p w14:paraId="35189B1D" w14:textId="77777777" w:rsidR="00213830" w:rsidRDefault="0027258A">
      <w:pPr>
        <w:rPr>
          <w:rFonts w:ascii="Cambria" w:eastAsia="Cambria" w:hAnsi="Cambria" w:cs="Cambria"/>
          <w:b/>
          <w:i/>
          <w:sz w:val="18"/>
          <w:szCs w:val="18"/>
        </w:rPr>
      </w:pPr>
      <w:r>
        <w:rPr>
          <w:rFonts w:ascii="Cambria" w:eastAsia="Cambria" w:hAnsi="Cambria" w:cs="Cambria"/>
          <w:b/>
          <w:i/>
          <w:sz w:val="18"/>
          <w:szCs w:val="18"/>
        </w:rPr>
        <w:t>All teachers will:</w:t>
      </w:r>
    </w:p>
    <w:p w14:paraId="0C037A2F"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 xml:space="preserve">Mark (grade and or provide narrative feedback) all formative assessments within one calendar week of receipt.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will be updated in the same timeframe.</w:t>
      </w:r>
    </w:p>
    <w:p w14:paraId="7C731DF5"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 xml:space="preserve">Post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(shaded in purple) any formative assessment (including homework) no later than 5:00PM the day it is assigned.  If the formative assessment is not posted by this </w:t>
      </w:r>
      <w:proofErr w:type="gramStart"/>
      <w:r>
        <w:rPr>
          <w:rFonts w:ascii="Cambria" w:eastAsia="Cambria" w:hAnsi="Cambria" w:cs="Cambria"/>
          <w:sz w:val="18"/>
          <w:szCs w:val="18"/>
        </w:rPr>
        <w:t>time</w:t>
      </w:r>
      <w:proofErr w:type="gramEnd"/>
      <w:r>
        <w:rPr>
          <w:rFonts w:ascii="Cambria" w:eastAsia="Cambria" w:hAnsi="Cambria" w:cs="Cambria"/>
          <w:sz w:val="18"/>
          <w:szCs w:val="18"/>
        </w:rPr>
        <w:t xml:space="preserve"> there is no expectation that the assessment will be completed for the ne</w:t>
      </w:r>
      <w:r>
        <w:rPr>
          <w:rFonts w:ascii="Cambria" w:eastAsia="Cambria" w:hAnsi="Cambria" w:cs="Cambria"/>
          <w:sz w:val="18"/>
          <w:szCs w:val="18"/>
        </w:rPr>
        <w:t>xt day.</w:t>
      </w:r>
    </w:p>
    <w:p w14:paraId="67514BBE"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 xml:space="preserve">Discuss with students prior to posting summative assessments and provide at least one calendar week lead time for students to prepare. Summative assessments will be posted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at least one week in advance of the due date (shaded in blue).</w:t>
      </w:r>
    </w:p>
    <w:p w14:paraId="34D3AF16"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Work collaboratively with their teacher colleagues and coordinator to work toward the goal of students having no more than two (2) summative assessments on a given day.</w:t>
      </w:r>
    </w:p>
    <w:p w14:paraId="37F0AA85"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Return summative assessments to students with feedback no later than three calendar wee</w:t>
      </w:r>
      <w:r>
        <w:rPr>
          <w:rFonts w:ascii="Cambria" w:eastAsia="Cambria" w:hAnsi="Cambria" w:cs="Cambria"/>
          <w:sz w:val="18"/>
          <w:szCs w:val="18"/>
        </w:rPr>
        <w:t>ks after the due date.</w:t>
      </w:r>
    </w:p>
    <w:p w14:paraId="26CA8DC1"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 xml:space="preserve">Update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immediately upon completion of marking/feedback.</w:t>
      </w:r>
    </w:p>
    <w:p w14:paraId="43ACEBFF"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Communicate, in a timely fashion, with colleagues and administration about students who are turning in late formative and summative tasks in order to implement late as</w:t>
      </w:r>
      <w:r>
        <w:rPr>
          <w:rFonts w:ascii="Cambria" w:eastAsia="Cambria" w:hAnsi="Cambria" w:cs="Cambria"/>
          <w:sz w:val="18"/>
          <w:szCs w:val="18"/>
        </w:rPr>
        <w:t>sessment procedures, as outlined in the Assessment Policy. (see above)</w:t>
      </w:r>
    </w:p>
    <w:p w14:paraId="5BE66908" w14:textId="77777777" w:rsidR="00213830" w:rsidRDefault="0027258A">
      <w:pPr>
        <w:numPr>
          <w:ilvl w:val="0"/>
          <w:numId w:val="3"/>
        </w:numPr>
        <w:rPr>
          <w:rFonts w:ascii="Cambria" w:eastAsia="Cambria" w:hAnsi="Cambria" w:cs="Cambria"/>
          <w:sz w:val="18"/>
          <w:szCs w:val="18"/>
        </w:rPr>
      </w:pPr>
      <w:r>
        <w:rPr>
          <w:rFonts w:ascii="Cambria" w:eastAsia="Cambria" w:hAnsi="Cambria" w:cs="Cambria"/>
          <w:sz w:val="18"/>
          <w:szCs w:val="18"/>
        </w:rPr>
        <w:t>Communicate with parents when assignments/assessments are not turned in on the due date and clearly articulate the next steps for the student.</w:t>
      </w:r>
    </w:p>
    <w:sectPr w:rsidR="00213830">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B158" w14:textId="77777777" w:rsidR="0027258A" w:rsidRDefault="0027258A">
      <w:r>
        <w:separator/>
      </w:r>
    </w:p>
  </w:endnote>
  <w:endnote w:type="continuationSeparator" w:id="0">
    <w:p w14:paraId="53D4C910" w14:textId="77777777" w:rsidR="0027258A" w:rsidRDefault="002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0A7A" w14:textId="77777777" w:rsidR="00213830" w:rsidRDefault="00213830">
    <w:pPr>
      <w:pBdr>
        <w:top w:val="nil"/>
        <w:left w:val="nil"/>
        <w:bottom w:val="nil"/>
        <w:right w:val="nil"/>
        <w:between w:val="nil"/>
      </w:pBdr>
      <w:tabs>
        <w:tab w:val="center" w:pos="4320"/>
        <w:tab w:val="right" w:pos="8640"/>
      </w:tabs>
      <w:rPr>
        <w:color w:val="000000"/>
        <w:sz w:val="6"/>
        <w:szCs w:val="6"/>
      </w:rPr>
    </w:pPr>
  </w:p>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213830" w14:paraId="35E4A896" w14:textId="77777777">
      <w:trPr>
        <w:trHeight w:val="240"/>
      </w:trPr>
      <w:tc>
        <w:tcPr>
          <w:tcW w:w="3800" w:type="dxa"/>
          <w:shd w:val="clear" w:color="auto" w:fill="1A95D3"/>
          <w:vAlign w:val="center"/>
        </w:tcPr>
        <w:p w14:paraId="2795BE51" w14:textId="77777777" w:rsidR="00213830" w:rsidRDefault="0027258A">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w:t>
          </w:r>
          <w:r>
            <w:rPr>
              <w:rFonts w:ascii="Arial" w:eastAsia="Arial" w:hAnsi="Arial" w:cs="Arial"/>
              <w:b/>
              <w:smallCaps/>
              <w:color w:val="FFFFFF"/>
              <w:sz w:val="16"/>
              <w:szCs w:val="16"/>
            </w:rPr>
            <w:t>Thursday</w:t>
          </w:r>
          <w:r>
            <w:rPr>
              <w:rFonts w:ascii="Arial" w:eastAsia="Arial" w:hAnsi="Arial" w:cs="Arial"/>
              <w:b/>
              <w:smallCaps/>
              <w:color w:val="FFFFFF"/>
              <w:sz w:val="16"/>
              <w:szCs w:val="16"/>
            </w:rPr>
            <w:t xml:space="preserve">, June </w:t>
          </w:r>
          <w:r>
            <w:rPr>
              <w:rFonts w:ascii="Arial" w:eastAsia="Arial" w:hAnsi="Arial" w:cs="Arial"/>
              <w:b/>
              <w:smallCaps/>
              <w:color w:val="FFFFFF"/>
              <w:sz w:val="16"/>
              <w:szCs w:val="16"/>
            </w:rPr>
            <w:t>20</w:t>
          </w:r>
          <w:r>
            <w:rPr>
              <w:rFonts w:ascii="Arial" w:eastAsia="Arial" w:hAnsi="Arial" w:cs="Arial"/>
              <w:b/>
              <w:smallCaps/>
              <w:color w:val="FFFFFF"/>
              <w:sz w:val="16"/>
              <w:szCs w:val="16"/>
            </w:rPr>
            <w:t>, 201</w:t>
          </w:r>
          <w:r>
            <w:rPr>
              <w:rFonts w:ascii="Arial" w:eastAsia="Arial" w:hAnsi="Arial" w:cs="Arial"/>
              <w:b/>
              <w:smallCaps/>
              <w:color w:val="FFFFFF"/>
              <w:sz w:val="16"/>
              <w:szCs w:val="16"/>
            </w:rPr>
            <w:t>9</w:t>
          </w:r>
        </w:p>
      </w:tc>
      <w:tc>
        <w:tcPr>
          <w:tcW w:w="3505" w:type="dxa"/>
          <w:shd w:val="clear" w:color="auto" w:fill="1A95D3"/>
          <w:vAlign w:val="center"/>
        </w:tcPr>
        <w:p w14:paraId="36B2F4A8" w14:textId="77777777" w:rsidR="00213830" w:rsidRDefault="0027258A">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540CE9">
            <w:rPr>
              <w:rFonts w:ascii="Arial" w:eastAsia="Arial" w:hAnsi="Arial" w:cs="Arial"/>
              <w:b/>
              <w:smallCaps/>
              <w:color w:val="FFFFFF"/>
              <w:sz w:val="16"/>
              <w:szCs w:val="16"/>
            </w:rPr>
            <w:fldChar w:fldCharType="separate"/>
          </w:r>
          <w:r w:rsidR="00540CE9">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540CE9">
            <w:rPr>
              <w:rFonts w:ascii="Arial" w:eastAsia="Arial" w:hAnsi="Arial" w:cs="Arial"/>
              <w:b/>
              <w:smallCaps/>
              <w:color w:val="FFFFFF"/>
              <w:sz w:val="16"/>
              <w:szCs w:val="16"/>
            </w:rPr>
            <w:fldChar w:fldCharType="separate"/>
          </w:r>
          <w:r w:rsidR="00540CE9">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tc>
      <w:tc>
        <w:tcPr>
          <w:tcW w:w="3505" w:type="dxa"/>
          <w:shd w:val="clear" w:color="auto" w:fill="1A95D3"/>
          <w:vAlign w:val="center"/>
        </w:tcPr>
        <w:p w14:paraId="0A609299" w14:textId="77777777" w:rsidR="00213830" w:rsidRDefault="0027258A">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14:paraId="20245464" w14:textId="77777777" w:rsidR="00213830" w:rsidRDefault="00213830">
    <w:pPr>
      <w:pBdr>
        <w:top w:val="nil"/>
        <w:left w:val="nil"/>
        <w:bottom w:val="nil"/>
        <w:right w:val="nil"/>
        <w:between w:val="nil"/>
      </w:pBdr>
      <w:tabs>
        <w:tab w:val="center" w:pos="4320"/>
        <w:tab w:val="right" w:pos="8640"/>
      </w:tabs>
      <w:rPr>
        <w:color w:val="000000"/>
        <w:sz w:val="2"/>
        <w:szCs w:val="2"/>
      </w:rPr>
    </w:pPr>
  </w:p>
  <w:p w14:paraId="2CC64843" w14:textId="77777777" w:rsidR="00213830" w:rsidRDefault="0021383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511AF" w14:textId="77777777" w:rsidR="0027258A" w:rsidRDefault="0027258A">
      <w:r>
        <w:separator/>
      </w:r>
    </w:p>
  </w:footnote>
  <w:footnote w:type="continuationSeparator" w:id="0">
    <w:p w14:paraId="56AEC7A2" w14:textId="77777777" w:rsidR="0027258A" w:rsidRDefault="002725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9192" w14:textId="77777777" w:rsidR="00213830" w:rsidRDefault="00213830">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213830" w14:paraId="4947198E" w14:textId="77777777">
      <w:trPr>
        <w:trHeight w:val="240"/>
      </w:trPr>
      <w:tc>
        <w:tcPr>
          <w:tcW w:w="3603" w:type="dxa"/>
          <w:shd w:val="clear" w:color="auto" w:fill="1A95D3"/>
          <w:vAlign w:val="center"/>
        </w:tcPr>
        <w:p w14:paraId="50A0616F" w14:textId="77777777" w:rsidR="00213830" w:rsidRDefault="0027258A">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Spanish 1B</w:t>
          </w:r>
        </w:p>
      </w:tc>
      <w:tc>
        <w:tcPr>
          <w:tcW w:w="3603" w:type="dxa"/>
          <w:shd w:val="clear" w:color="auto" w:fill="1A95D3"/>
          <w:vAlign w:val="center"/>
        </w:tcPr>
        <w:p w14:paraId="33C6BF89" w14:textId="77777777" w:rsidR="00213830" w:rsidRDefault="0027258A">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540CE9">
            <w:rPr>
              <w:rFonts w:ascii="Arial" w:eastAsia="Arial" w:hAnsi="Arial" w:cs="Arial"/>
              <w:b/>
              <w:smallCaps/>
              <w:color w:val="FFFFFF"/>
              <w:sz w:val="16"/>
              <w:szCs w:val="16"/>
            </w:rPr>
            <w:fldChar w:fldCharType="separate"/>
          </w:r>
          <w:r w:rsidR="00540CE9">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540CE9">
            <w:rPr>
              <w:rFonts w:ascii="Arial" w:eastAsia="Arial" w:hAnsi="Arial" w:cs="Arial"/>
              <w:b/>
              <w:smallCaps/>
              <w:color w:val="FFFFFF"/>
              <w:sz w:val="16"/>
              <w:szCs w:val="16"/>
            </w:rPr>
            <w:fldChar w:fldCharType="separate"/>
          </w:r>
          <w:r w:rsidR="00540CE9">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tc>
      <w:tc>
        <w:tcPr>
          <w:tcW w:w="3604" w:type="dxa"/>
          <w:shd w:val="clear" w:color="auto" w:fill="1A95D3"/>
          <w:vAlign w:val="center"/>
        </w:tcPr>
        <w:p w14:paraId="6AAEA6EF" w14:textId="77777777" w:rsidR="00213830" w:rsidRDefault="0027258A">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201</w:t>
          </w:r>
          <w:r>
            <w:rPr>
              <w:rFonts w:ascii="Arial" w:eastAsia="Arial" w:hAnsi="Arial" w:cs="Arial"/>
              <w:b/>
              <w:smallCaps/>
              <w:color w:val="FFFFFF"/>
              <w:sz w:val="16"/>
              <w:szCs w:val="16"/>
            </w:rPr>
            <w:t>9</w:t>
          </w:r>
          <w:r>
            <w:rPr>
              <w:rFonts w:ascii="Arial" w:eastAsia="Arial" w:hAnsi="Arial" w:cs="Arial"/>
              <w:b/>
              <w:smallCaps/>
              <w:color w:val="FFFFFF"/>
              <w:sz w:val="16"/>
              <w:szCs w:val="16"/>
            </w:rPr>
            <w:t>-20</w:t>
          </w:r>
          <w:r>
            <w:rPr>
              <w:rFonts w:ascii="Arial" w:eastAsia="Arial" w:hAnsi="Arial" w:cs="Arial"/>
              <w:b/>
              <w:smallCaps/>
              <w:color w:val="FFFFFF"/>
              <w:sz w:val="16"/>
              <w:szCs w:val="16"/>
            </w:rPr>
            <w:t>20</w:t>
          </w:r>
          <w:r>
            <w:rPr>
              <w:rFonts w:ascii="Arial" w:eastAsia="Arial" w:hAnsi="Arial" w:cs="Arial"/>
              <w:b/>
              <w:smallCaps/>
              <w:color w:val="FFFFFF"/>
              <w:sz w:val="16"/>
              <w:szCs w:val="16"/>
            </w:rPr>
            <w:t xml:space="preserve"> Course Syllabus</w:t>
          </w:r>
        </w:p>
      </w:tc>
    </w:tr>
  </w:tbl>
  <w:p w14:paraId="47AC4AA8" w14:textId="77777777" w:rsidR="00213830" w:rsidRDefault="00213830">
    <w:pPr>
      <w:pBdr>
        <w:top w:val="nil"/>
        <w:left w:val="nil"/>
        <w:bottom w:val="nil"/>
        <w:right w:val="nil"/>
        <w:between w:val="nil"/>
      </w:pBdr>
      <w:tabs>
        <w:tab w:val="center" w:pos="4320"/>
        <w:tab w:val="right" w:pos="8640"/>
      </w:tabs>
      <w:rPr>
        <w:rFonts w:ascii="Arial" w:eastAsia="Arial" w:hAnsi="Arial" w:cs="Arial"/>
        <w:color w:val="000000"/>
        <w:sz w:val="6"/>
        <w:szCs w:val="6"/>
      </w:rPr>
    </w:pPr>
  </w:p>
  <w:p w14:paraId="37B8E25A" w14:textId="77777777" w:rsidR="00213830" w:rsidRDefault="0021383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10DC"/>
    <w:multiLevelType w:val="multilevel"/>
    <w:tmpl w:val="0AFCB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99709C"/>
    <w:multiLevelType w:val="multilevel"/>
    <w:tmpl w:val="A96AD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DA6CB3"/>
    <w:multiLevelType w:val="multilevel"/>
    <w:tmpl w:val="B8ECA3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25F52EE"/>
    <w:multiLevelType w:val="multilevel"/>
    <w:tmpl w:val="84542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975DC0"/>
    <w:multiLevelType w:val="multilevel"/>
    <w:tmpl w:val="99B68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E74267"/>
    <w:multiLevelType w:val="multilevel"/>
    <w:tmpl w:val="3F808C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0F13C53"/>
    <w:multiLevelType w:val="multilevel"/>
    <w:tmpl w:val="EEF85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A154E9"/>
    <w:multiLevelType w:val="multilevel"/>
    <w:tmpl w:val="4F76DD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36F63B09"/>
    <w:multiLevelType w:val="multilevel"/>
    <w:tmpl w:val="00BC7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7A17F2"/>
    <w:multiLevelType w:val="multilevel"/>
    <w:tmpl w:val="A2AE9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059071C"/>
    <w:multiLevelType w:val="multilevel"/>
    <w:tmpl w:val="CA3AA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C1D4068"/>
    <w:multiLevelType w:val="multilevel"/>
    <w:tmpl w:val="536A7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E4871E4"/>
    <w:multiLevelType w:val="multilevel"/>
    <w:tmpl w:val="F488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12"/>
  </w:num>
  <w:num w:numId="4">
    <w:abstractNumId w:val="9"/>
  </w:num>
  <w:num w:numId="5">
    <w:abstractNumId w:val="5"/>
  </w:num>
  <w:num w:numId="6">
    <w:abstractNumId w:val="10"/>
  </w:num>
  <w:num w:numId="7">
    <w:abstractNumId w:val="2"/>
  </w:num>
  <w:num w:numId="8">
    <w:abstractNumId w:val="0"/>
  </w:num>
  <w:num w:numId="9">
    <w:abstractNumId w:val="7"/>
  </w:num>
  <w:num w:numId="10">
    <w:abstractNumId w:val="8"/>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30"/>
    <w:rsid w:val="00213830"/>
    <w:rsid w:val="0027258A"/>
    <w:rsid w:val="0054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42D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spacing w:line="300" w:lineRule="auto"/>
      <w:jc w:val="center"/>
      <w:outlineLvl w:val="2"/>
    </w:pPr>
    <w:rPr>
      <w:rFonts w:ascii="Arial" w:eastAsia="Arial" w:hAnsi="Arial" w:cs="Arial"/>
      <w:b/>
    </w:rPr>
  </w:style>
  <w:style w:type="paragraph" w:styleId="Heading4">
    <w:name w:val="heading 4"/>
    <w:basedOn w:val="Normal"/>
    <w:next w:val="Normal"/>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pPr>
      <w:keepNext/>
      <w:outlineLvl w:val="4"/>
    </w:pPr>
    <w:rPr>
      <w:rFonts w:ascii="Arial" w:eastAsia="Arial" w:hAnsi="Arial" w:cs="Arial"/>
      <w:b/>
      <w:u w:val="single"/>
    </w:rPr>
  </w:style>
  <w:style w:type="paragraph" w:styleId="Heading6">
    <w:name w:val="heading 6"/>
    <w:basedOn w:val="Normal"/>
    <w:next w:val="Normal"/>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540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4.png"/><Relationship Id="rId13" Type="http://schemas.openxmlformats.org/officeDocument/2006/relationships/hyperlink" Target="mailto:n.boyle_gwa@gemsedu.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7.png"/><Relationship Id="rId8" Type="http://schemas.openxmlformats.org/officeDocument/2006/relationships/image" Target="media/image6.png"/><Relationship Id="rId9" Type="http://schemas.openxmlformats.org/officeDocument/2006/relationships/image" Target="media/image1.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1889</Words>
  <Characters>10768</Characters>
  <Application>Microsoft Macintosh Word</Application>
  <DocSecurity>0</DocSecurity>
  <Lines>89</Lines>
  <Paragraphs>25</Paragraphs>
  <ScaleCrop>false</ScaleCrop>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2019-10-02T12:30:00Z</dcterms:created>
  <dcterms:modified xsi:type="dcterms:W3CDTF">2019-10-02T12:32:00Z</dcterms:modified>
</cp:coreProperties>
</file>