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E7F93" w14:textId="77777777" w:rsidR="00BB6F4E" w:rsidRDefault="000A18D2" w:rsidP="00BB6F4E">
      <w:pPr>
        <w:rPr>
          <w:sz w:val="16"/>
        </w:rPr>
      </w:pPr>
      <w:r>
        <w:rPr>
          <w:noProof/>
        </w:rPr>
        <w:drawing>
          <wp:anchor distT="0" distB="0" distL="114300" distR="114300" simplePos="0" relativeHeight="251666944" behindDoc="0" locked="0" layoutInCell="1" allowOverlap="1" wp14:anchorId="15262AD3" wp14:editId="7445AA3B">
            <wp:simplePos x="0" y="0"/>
            <wp:positionH relativeFrom="margin">
              <wp:posOffset>-74098</wp:posOffset>
            </wp:positionH>
            <wp:positionV relativeFrom="paragraph">
              <wp:posOffset>-69456</wp:posOffset>
            </wp:positionV>
            <wp:extent cx="2566626" cy="10043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578092" cy="1008819"/>
                    </a:xfrm>
                    <a:prstGeom prst="rect">
                      <a:avLst/>
                    </a:prstGeom>
                  </pic:spPr>
                </pic:pic>
              </a:graphicData>
            </a:graphic>
            <wp14:sizeRelH relativeFrom="margin">
              <wp14:pctWidth>0</wp14:pctWidth>
            </wp14:sizeRelH>
            <wp14:sizeRelV relativeFrom="margin">
              <wp14:pctHeight>0</wp14:pctHeight>
            </wp14:sizeRelV>
          </wp:anchor>
        </w:drawing>
      </w:r>
      <w:r w:rsidR="00D5719A">
        <w:rPr>
          <w:noProof/>
        </w:rPr>
        <mc:AlternateContent>
          <mc:Choice Requires="wps">
            <w:drawing>
              <wp:anchor distT="0" distB="0" distL="114300" distR="114300" simplePos="0" relativeHeight="251654656" behindDoc="0" locked="0" layoutInCell="1" allowOverlap="1" wp14:anchorId="2FA08183" wp14:editId="3B953D9B">
                <wp:simplePos x="0" y="0"/>
                <wp:positionH relativeFrom="column">
                  <wp:posOffset>6163945</wp:posOffset>
                </wp:positionH>
                <wp:positionV relativeFrom="paragraph">
                  <wp:posOffset>-16510</wp:posOffset>
                </wp:positionV>
                <wp:extent cx="657860" cy="998220"/>
                <wp:effectExtent l="0" t="0" r="0" b="0"/>
                <wp:wrapNone/>
                <wp:docPr id="33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99822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A0F50" w14:textId="77777777"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2    2</w:t>
                            </w:r>
                          </w:p>
                          <w:p w14:paraId="519A7609" w14:textId="77777777"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0    0</w:t>
                            </w:r>
                          </w:p>
                          <w:p w14:paraId="2DAF086B" w14:textId="7FF9CBE6" w:rsidR="009D2FB7" w:rsidRPr="009D5365" w:rsidRDefault="00E62BE6" w:rsidP="00E6550F">
                            <w:pPr>
                              <w:jc w:val="center"/>
                              <w:rPr>
                                <w:rFonts w:ascii="Impact" w:hAnsi="Impact"/>
                                <w:color w:val="FFFFFF"/>
                                <w:sz w:val="26"/>
                                <w:szCs w:val="26"/>
                              </w:rPr>
                            </w:pPr>
                            <w:r>
                              <w:rPr>
                                <w:rFonts w:ascii="Impact" w:hAnsi="Impact"/>
                                <w:color w:val="FFFFFF"/>
                                <w:sz w:val="26"/>
                                <w:szCs w:val="26"/>
                              </w:rPr>
                              <w:t>1     2</w:t>
                            </w:r>
                          </w:p>
                          <w:p w14:paraId="2EE2BFD9" w14:textId="0472C890" w:rsidR="009D2FB7" w:rsidRPr="009D5365" w:rsidRDefault="000F2431" w:rsidP="00E6550F">
                            <w:pPr>
                              <w:jc w:val="center"/>
                              <w:rPr>
                                <w:rFonts w:ascii="Impact" w:hAnsi="Impact"/>
                                <w:color w:val="FFFFFF"/>
                                <w:sz w:val="26"/>
                                <w:szCs w:val="26"/>
                              </w:rPr>
                            </w:pPr>
                            <w:r>
                              <w:rPr>
                                <w:rFonts w:ascii="Impact" w:hAnsi="Impact"/>
                                <w:color w:val="FFFFFF"/>
                                <w:sz w:val="26"/>
                                <w:szCs w:val="26"/>
                              </w:rPr>
                              <w:t>9</w:t>
                            </w:r>
                            <w:r w:rsidR="009D2FB7" w:rsidRPr="009D5365">
                              <w:rPr>
                                <w:rFonts w:ascii="Impact" w:hAnsi="Impact"/>
                                <w:color w:val="FFFFFF"/>
                                <w:sz w:val="26"/>
                                <w:szCs w:val="26"/>
                              </w:rPr>
                              <w:t xml:space="preserve">    </w:t>
                            </w:r>
                            <w:r>
                              <w:rPr>
                                <w:rFonts w:ascii="Impact" w:hAnsi="Impact"/>
                                <w:color w:val="FFFFFF"/>
                                <w:sz w:val="26"/>
                                <w:szCs w:val="26"/>
                              </w:rPr>
                              <w:t>1</w:t>
                            </w:r>
                          </w:p>
                        </w:txbxContent>
                      </wps:txbx>
                      <wps:bodyPr rot="0" vert="horz" wrap="square" lIns="91440" tIns="45720" rIns="91440" bIns="45720" anchor="t" anchorCtr="0" upright="1">
                        <a:noAutofit/>
                      </wps:bodyPr>
                    </wps:wsp>
                  </a:graphicData>
                </a:graphic>
              </wp:anchor>
            </w:drawing>
          </mc:Choice>
          <mc:Fallback>
            <w:pict>
              <v:shapetype w14:anchorId="2FA08183" id="_x0000_t202" coordsize="21600,21600" o:spt="202" path="m0,0l0,21600,21600,21600,21600,0xe">
                <v:stroke joinstyle="miter"/>
                <v:path gradientshapeok="t" o:connecttype="rect"/>
              </v:shapetype>
              <v:shape id="Text Box 319" o:spid="_x0000_s1026" type="#_x0000_t202" style="position:absolute;margin-left:485.35pt;margin-top:-1.25pt;width:51.8pt;height:78.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" filled="f" fillcolor="yellow" stroked="f">
                <v:textbox>
                  <w:txbxContent>
                    <w:p w14:paraId="7D2A0F50" w14:textId="77777777"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2    2</w:t>
                      </w:r>
                    </w:p>
                    <w:p w14:paraId="519A7609" w14:textId="77777777" w:rsidR="009D2FB7" w:rsidRPr="009D5365" w:rsidRDefault="009D2FB7" w:rsidP="00E6550F">
                      <w:pPr>
                        <w:jc w:val="center"/>
                        <w:rPr>
                          <w:rFonts w:ascii="Impact" w:hAnsi="Impact"/>
                          <w:color w:val="FFFFFF"/>
                          <w:sz w:val="26"/>
                          <w:szCs w:val="26"/>
                        </w:rPr>
                      </w:pPr>
                      <w:r w:rsidRPr="009D5365">
                        <w:rPr>
                          <w:rFonts w:ascii="Impact" w:hAnsi="Impact"/>
                          <w:color w:val="FFFFFF"/>
                          <w:sz w:val="26"/>
                          <w:szCs w:val="26"/>
                        </w:rPr>
                        <w:t>0    0</w:t>
                      </w:r>
                    </w:p>
                    <w:p w14:paraId="2DAF086B" w14:textId="7FF9CBE6" w:rsidR="009D2FB7" w:rsidRPr="009D5365" w:rsidRDefault="00E62BE6" w:rsidP="00E6550F">
                      <w:pPr>
                        <w:jc w:val="center"/>
                        <w:rPr>
                          <w:rFonts w:ascii="Impact" w:hAnsi="Impact"/>
                          <w:color w:val="FFFFFF"/>
                          <w:sz w:val="26"/>
                          <w:szCs w:val="26"/>
                        </w:rPr>
                      </w:pPr>
                      <w:r>
                        <w:rPr>
                          <w:rFonts w:ascii="Impact" w:hAnsi="Impact"/>
                          <w:color w:val="FFFFFF"/>
                          <w:sz w:val="26"/>
                          <w:szCs w:val="26"/>
                        </w:rPr>
                        <w:t>1     2</w:t>
                      </w:r>
                    </w:p>
                    <w:p w14:paraId="2EE2BFD9" w14:textId="0472C890" w:rsidR="009D2FB7" w:rsidRPr="009D5365" w:rsidRDefault="000F2431" w:rsidP="00E6550F">
                      <w:pPr>
                        <w:jc w:val="center"/>
                        <w:rPr>
                          <w:rFonts w:ascii="Impact" w:hAnsi="Impact"/>
                          <w:color w:val="FFFFFF"/>
                          <w:sz w:val="26"/>
                          <w:szCs w:val="26"/>
                        </w:rPr>
                      </w:pPr>
                      <w:r>
                        <w:rPr>
                          <w:rFonts w:ascii="Impact" w:hAnsi="Impact"/>
                          <w:color w:val="FFFFFF"/>
                          <w:sz w:val="26"/>
                          <w:szCs w:val="26"/>
                        </w:rPr>
                        <w:t>9</w:t>
                      </w:r>
                      <w:r w:rsidR="009D2FB7" w:rsidRPr="009D5365">
                        <w:rPr>
                          <w:rFonts w:ascii="Impact" w:hAnsi="Impact"/>
                          <w:color w:val="FFFFFF"/>
                          <w:sz w:val="26"/>
                          <w:szCs w:val="26"/>
                        </w:rPr>
                        <w:t xml:space="preserve">    </w:t>
                      </w:r>
                      <w:r>
                        <w:rPr>
                          <w:rFonts w:ascii="Impact" w:hAnsi="Impact"/>
                          <w:color w:val="FFFFFF"/>
                          <w:sz w:val="26"/>
                          <w:szCs w:val="26"/>
                        </w:rPr>
                        <w:t>1</w:t>
                      </w:r>
                    </w:p>
                  </w:txbxContent>
                </v:textbox>
              </v:shape>
            </w:pict>
          </mc:Fallback>
        </mc:AlternateContent>
      </w:r>
      <w:r w:rsidR="00864D2E">
        <w:rPr>
          <w:noProof/>
        </w:rPr>
        <mc:AlternateContent>
          <mc:Choice Requires="wps">
            <w:drawing>
              <wp:anchor distT="0" distB="0" distL="114300" distR="114300" simplePos="0" relativeHeight="251653632" behindDoc="0" locked="0" layoutInCell="1" allowOverlap="1" wp14:anchorId="676933EE" wp14:editId="49FA1C62">
                <wp:simplePos x="0" y="0"/>
                <wp:positionH relativeFrom="column">
                  <wp:posOffset>6306542</wp:posOffset>
                </wp:positionH>
                <wp:positionV relativeFrom="paragraph">
                  <wp:posOffset>-3907</wp:posOffset>
                </wp:positionV>
                <wp:extent cx="382903" cy="876935"/>
                <wp:effectExtent l="0" t="0" r="0" b="0"/>
                <wp:wrapNone/>
                <wp:docPr id="330" name="Auto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3" cy="876935"/>
                        </a:xfrm>
                        <a:prstGeom prst="roundRect">
                          <a:avLst>
                            <a:gd name="adj" fmla="val 23606"/>
                          </a:avLst>
                        </a:prstGeom>
                        <a:solidFill>
                          <a:srgbClr val="1A95D3"/>
                        </a:solidFill>
                        <a:ln>
                          <a:noFill/>
                        </a:ln>
                        <a:extLst/>
                      </wps:spPr>
                      <wps:bodyPr rot="0" vert="horz" wrap="square" lIns="91440" tIns="45720" rIns="91440" bIns="45720" anchor="t" anchorCtr="0" upright="1">
                        <a:noAutofit/>
                      </wps:bodyPr>
                    </wps:wsp>
                  </a:graphicData>
                </a:graphic>
              </wp:anchor>
            </w:drawing>
          </mc:Choice>
          <mc:Fallback>
            <w:pict>
              <v:roundrect w14:anchorId="7917FD5D" id="AutoShape 318" o:spid="_x0000_s1026" style="position:absolute;margin-left:496.6pt;margin-top:-.3pt;width:30.15pt;height:69.05pt;z-index:251653632;visibility:visible;mso-wrap-style:square;mso-wrap-distance-left:9pt;mso-wrap-distance-top:0;mso-wrap-distance-right:9pt;mso-wrap-distance-bottom:0;mso-position-horizontal:absolute;mso-position-horizontal-relative:text;mso-position-vertical:absolute;mso-position-vertical-relative:text;v-text-anchor:top" arcsize="154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" fillcolor="#1a95d3" stroked="f"/>
            </w:pict>
          </mc:Fallback>
        </mc:AlternateContent>
      </w:r>
      <w:r w:rsidR="00864D2E">
        <w:rPr>
          <w:noProof/>
        </w:rPr>
        <mc:AlternateContent>
          <mc:Choice Requires="wps">
            <w:drawing>
              <wp:anchor distT="0" distB="0" distL="114300" distR="114300" simplePos="0" relativeHeight="251655680" behindDoc="0" locked="0" layoutInCell="1" allowOverlap="1" wp14:anchorId="1B1FBD29" wp14:editId="2BA89467">
                <wp:simplePos x="0" y="0"/>
                <wp:positionH relativeFrom="column">
                  <wp:posOffset>6471221</wp:posOffset>
                </wp:positionH>
                <wp:positionV relativeFrom="paragraph">
                  <wp:posOffset>-8241</wp:posOffset>
                </wp:positionV>
                <wp:extent cx="38100" cy="881380"/>
                <wp:effectExtent l="0" t="0" r="19050" b="13970"/>
                <wp:wrapNone/>
                <wp:docPr id="332"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8813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w:pict>
              <v:rect w14:anchorId="1BA95ECE" id="Rectangle 320" o:spid="_x0000_s1026" style="position:absolute;margin-left:509.55pt;margin-top:-.65pt;width:3pt;height:69.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" strokecolor="white"/>
            </w:pict>
          </mc:Fallback>
        </mc:AlternateContent>
      </w:r>
      <w:r w:rsidR="00864D2E">
        <w:rPr>
          <w:noProof/>
        </w:rPr>
        <mc:AlternateContent>
          <mc:Choice Requires="wps">
            <w:drawing>
              <wp:anchor distT="0" distB="0" distL="114300" distR="114300" simplePos="0" relativeHeight="251652608" behindDoc="0" locked="0" layoutInCell="1" allowOverlap="1" wp14:anchorId="7D520A55" wp14:editId="4F6353B1">
                <wp:simplePos x="0" y="0"/>
                <wp:positionH relativeFrom="column">
                  <wp:posOffset>1863496</wp:posOffset>
                </wp:positionH>
                <wp:positionV relativeFrom="paragraph">
                  <wp:posOffset>-78323</wp:posOffset>
                </wp:positionV>
                <wp:extent cx="4393565" cy="347345"/>
                <wp:effectExtent l="0" t="0" r="0" b="0"/>
                <wp:wrapNone/>
                <wp:docPr id="1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19A0" w14:textId="77777777" w:rsidR="009D2FB7" w:rsidRPr="00D5719A" w:rsidRDefault="009D2FB7" w:rsidP="00E6550F">
                            <w:pPr>
                              <w:jc w:val="right"/>
                              <w:rPr>
                                <w:rFonts w:ascii="Impact" w:hAnsi="Impact" w:cs="Arial"/>
                                <w:i/>
                                <w:caps/>
                                <w:color w:val="1CA38A"/>
                                <w:spacing w:val="20"/>
                                <w:sz w:val="28"/>
                                <w:szCs w:val="30"/>
                              </w:rPr>
                            </w:pPr>
                            <w:r>
                              <w:rPr>
                                <w:rFonts w:ascii="Impact" w:hAnsi="Impact" w:cs="Arial"/>
                                <w:i/>
                                <w:caps/>
                                <w:color w:val="1CA38A"/>
                                <w:spacing w:val="20"/>
                                <w:sz w:val="28"/>
                                <w:szCs w:val="30"/>
                                <w:lang w:val="fr-CA"/>
                              </w:rPr>
                              <w:t>Course Syllabus</w:t>
                            </w:r>
                          </w:p>
                        </w:txbxContent>
                      </wps:txbx>
                      <wps:bodyPr rot="0" vert="horz" wrap="square" lIns="91440" tIns="45720" rIns="91440" bIns="45720" anchor="t" anchorCtr="0" upright="1">
                        <a:noAutofit/>
                      </wps:bodyPr>
                    </wps:wsp>
                  </a:graphicData>
                </a:graphic>
              </wp:anchor>
            </w:drawing>
          </mc:Choice>
          <mc:Fallback>
            <w:pict>
              <v:shape w14:anchorId="7D520A55" id="Text Box 317" o:spid="_x0000_s1027" type="#_x0000_t202" style="position:absolute;margin-left:146.75pt;margin-top:-6.1pt;width:345.95pt;height:27.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" filled="f" stroked="f">
                <v:textbox>
                  <w:txbxContent>
                    <w:p w14:paraId="6B7619A0" w14:textId="77777777" w:rsidR="009D2FB7" w:rsidRPr="00D5719A" w:rsidRDefault="009D2FB7" w:rsidP="00E6550F">
                      <w:pPr>
                        <w:jc w:val="right"/>
                        <w:rPr>
                          <w:rFonts w:ascii="Impact" w:hAnsi="Impact" w:cs="Arial"/>
                          <w:i/>
                          <w:caps/>
                          <w:color w:val="1CA38A"/>
                          <w:spacing w:val="20"/>
                          <w:sz w:val="28"/>
                          <w:szCs w:val="30"/>
                        </w:rPr>
                      </w:pPr>
                      <w:r>
                        <w:rPr>
                          <w:rFonts w:ascii="Impact" w:hAnsi="Impact" w:cs="Arial"/>
                          <w:i/>
                          <w:caps/>
                          <w:color w:val="1CA38A"/>
                          <w:spacing w:val="20"/>
                          <w:sz w:val="28"/>
                          <w:szCs w:val="30"/>
                          <w:lang w:val="fr-CA"/>
                        </w:rPr>
                        <w:t>Course Syllabus</w:t>
                      </w:r>
                    </w:p>
                  </w:txbxContent>
                </v:textbox>
              </v:shape>
            </w:pict>
          </mc:Fallback>
        </mc:AlternateContent>
      </w:r>
    </w:p>
    <w:p w14:paraId="7870D183" w14:textId="77777777" w:rsidR="00E6550F" w:rsidRDefault="00864D2E" w:rsidP="00BB6F4E">
      <w:pPr>
        <w:rPr>
          <w:sz w:val="16"/>
        </w:rPr>
      </w:pPr>
      <w:r>
        <w:rPr>
          <w:noProof/>
          <w:sz w:val="16"/>
        </w:rPr>
        <mc:AlternateContent>
          <mc:Choice Requires="wps">
            <w:drawing>
              <wp:anchor distT="0" distB="0" distL="114300" distR="114300" simplePos="0" relativeHeight="251656704" behindDoc="0" locked="0" layoutInCell="1" allowOverlap="1" wp14:anchorId="308E8E09" wp14:editId="67EBB5DA">
                <wp:simplePos x="0" y="0"/>
                <wp:positionH relativeFrom="column">
                  <wp:posOffset>290015</wp:posOffset>
                </wp:positionH>
                <wp:positionV relativeFrom="paragraph">
                  <wp:posOffset>64144</wp:posOffset>
                </wp:positionV>
                <wp:extent cx="6042000" cy="75063"/>
                <wp:effectExtent l="0" t="0" r="0" b="1270"/>
                <wp:wrapNone/>
                <wp:docPr id="326"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000" cy="75063"/>
                        </a:xfrm>
                        <a:prstGeom prst="roundRect">
                          <a:avLst>
                            <a:gd name="adj" fmla="val 16667"/>
                          </a:avLst>
                        </a:prstGeom>
                        <a:gradFill rotWithShape="1">
                          <a:gsLst>
                            <a:gs pos="66000">
                              <a:srgbClr val="D51E48"/>
                            </a:gs>
                            <a:gs pos="46000">
                              <a:srgbClr val="EDAA1E"/>
                            </a:gs>
                            <a:gs pos="84000">
                              <a:srgbClr val="1CA38A"/>
                            </a:gs>
                            <a:gs pos="10000">
                              <a:schemeClr val="bg1"/>
                            </a:gs>
                            <a:gs pos="100000">
                              <a:srgbClr val="1A95D3"/>
                            </a:gs>
                          </a:gsLst>
                          <a:lin ang="0" scaled="1"/>
                        </a:gradFill>
                        <a:ln>
                          <a:noFill/>
                        </a:ln>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54472B01" id="AutoShape 314" o:spid="_x0000_s1026" style="position:absolute;margin-left:22.85pt;margin-top:5.05pt;width:475.75pt;height:5.9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" fillcolor="white [3212]" stroked="f">
                <v:fill color2="#1a95d3" rotate="t" angle="90" colors="0 white;6554f white;30147f #edaa1e;43254f #d51e48;55050f #1ca38a" focus="100%" type="gradient"/>
              </v:roundrect>
            </w:pict>
          </mc:Fallback>
        </mc:AlternateContent>
      </w:r>
      <w:r>
        <w:rPr>
          <w:noProof/>
          <w:sz w:val="16"/>
        </w:rPr>
        <mc:AlternateContent>
          <mc:Choice Requires="wps">
            <w:drawing>
              <wp:anchor distT="0" distB="0" distL="114300" distR="114300" simplePos="0" relativeHeight="251657728" behindDoc="0" locked="0" layoutInCell="1" allowOverlap="1" wp14:anchorId="58AC4A14" wp14:editId="64A2D1F5">
                <wp:simplePos x="0" y="0"/>
                <wp:positionH relativeFrom="column">
                  <wp:posOffset>3324161</wp:posOffset>
                </wp:positionH>
                <wp:positionV relativeFrom="paragraph">
                  <wp:posOffset>66094</wp:posOffset>
                </wp:positionV>
                <wp:extent cx="2932430" cy="523875"/>
                <wp:effectExtent l="0" t="0" r="0" b="9525"/>
                <wp:wrapNone/>
                <wp:docPr id="3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10ADB" w14:textId="0DBDF423" w:rsidR="009D2FB7" w:rsidRPr="00D5719A" w:rsidRDefault="00555E72" w:rsidP="00E6550F">
                            <w:pPr>
                              <w:jc w:val="right"/>
                              <w:rPr>
                                <w:rFonts w:ascii="Impact" w:hAnsi="Impact"/>
                                <w:i/>
                                <w:color w:val="1A95D3"/>
                                <w:spacing w:val="30"/>
                                <w:sz w:val="48"/>
                                <w:szCs w:val="50"/>
                                <w:lang w:val="en-CA"/>
                              </w:rPr>
                            </w:pPr>
                            <w:r>
                              <w:rPr>
                                <w:rFonts w:ascii="Impact" w:hAnsi="Impact"/>
                                <w:i/>
                                <w:color w:val="1A95D3"/>
                                <w:spacing w:val="30"/>
                                <w:sz w:val="48"/>
                                <w:szCs w:val="50"/>
                                <w:lang w:val="en-CA"/>
                              </w:rPr>
                              <w:t>History</w:t>
                            </w:r>
                          </w:p>
                        </w:txbxContent>
                      </wps:txbx>
                      <wps:bodyPr rot="0" vert="horz" wrap="square" lIns="91440" tIns="45720" rIns="91440" bIns="45720" anchor="t" anchorCtr="0" upright="1">
                        <a:noAutofit/>
                      </wps:bodyPr>
                    </wps:wsp>
                  </a:graphicData>
                </a:graphic>
              </wp:anchor>
            </w:drawing>
          </mc:Choice>
          <mc:Fallback>
            <w:pict>
              <v:shape w14:anchorId="58AC4A14" id="Text Box 316" o:spid="_x0000_s1028" type="#_x0000_t202" style="position:absolute;margin-left:261.75pt;margin-top:5.2pt;width:230.9pt;height:41.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" filled="f" stroked="f">
                <v:textbox>
                  <w:txbxContent>
                    <w:p w14:paraId="27B10ADB" w14:textId="0DBDF423" w:rsidR="009D2FB7" w:rsidRPr="00D5719A" w:rsidRDefault="00555E72" w:rsidP="00E6550F">
                      <w:pPr>
                        <w:jc w:val="right"/>
                        <w:rPr>
                          <w:rFonts w:ascii="Impact" w:hAnsi="Impact"/>
                          <w:i/>
                          <w:color w:val="1A95D3"/>
                          <w:spacing w:val="30"/>
                          <w:sz w:val="48"/>
                          <w:szCs w:val="50"/>
                          <w:lang w:val="en-CA"/>
                        </w:rPr>
                      </w:pPr>
                      <w:r>
                        <w:rPr>
                          <w:rFonts w:ascii="Impact" w:hAnsi="Impact"/>
                          <w:i/>
                          <w:color w:val="1A95D3"/>
                          <w:spacing w:val="30"/>
                          <w:sz w:val="48"/>
                          <w:szCs w:val="50"/>
                          <w:lang w:val="en-CA"/>
                        </w:rPr>
                        <w:t>History</w:t>
                      </w:r>
                    </w:p>
                  </w:txbxContent>
                </v:textbox>
              </v:shape>
            </w:pict>
          </mc:Fallback>
        </mc:AlternateContent>
      </w:r>
    </w:p>
    <w:p w14:paraId="1B2287C1" w14:textId="77777777" w:rsidR="00E6550F" w:rsidRDefault="00E6550F" w:rsidP="00BB6F4E">
      <w:pPr>
        <w:rPr>
          <w:sz w:val="16"/>
        </w:rPr>
      </w:pPr>
    </w:p>
    <w:p w14:paraId="16BEB695" w14:textId="77777777" w:rsidR="00E6550F" w:rsidRDefault="00E6550F" w:rsidP="00BB6F4E">
      <w:pPr>
        <w:rPr>
          <w:sz w:val="16"/>
        </w:rPr>
      </w:pPr>
    </w:p>
    <w:p w14:paraId="2D6F1FD6" w14:textId="77777777" w:rsidR="00E6550F" w:rsidRDefault="00864D2E" w:rsidP="00BB6F4E">
      <w:pPr>
        <w:rPr>
          <w:sz w:val="16"/>
        </w:rPr>
      </w:pPr>
      <w:r>
        <w:rPr>
          <w:noProof/>
          <w:sz w:val="16"/>
        </w:rPr>
        <mc:AlternateContent>
          <mc:Choice Requires="wps">
            <w:drawing>
              <wp:anchor distT="0" distB="0" distL="114300" distR="114300" simplePos="0" relativeHeight="251658752" behindDoc="0" locked="0" layoutInCell="1" allowOverlap="1" wp14:anchorId="555D8509" wp14:editId="7FC58CB9">
                <wp:simplePos x="0" y="0"/>
                <wp:positionH relativeFrom="column">
                  <wp:posOffset>2640724</wp:posOffset>
                </wp:positionH>
                <wp:positionV relativeFrom="paragraph">
                  <wp:posOffset>112723</wp:posOffset>
                </wp:positionV>
                <wp:extent cx="3693145" cy="85090"/>
                <wp:effectExtent l="0" t="0" r="3175" b="0"/>
                <wp:wrapNone/>
                <wp:docPr id="333" name="Auto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145" cy="85090"/>
                        </a:xfrm>
                        <a:prstGeom prst="roundRect">
                          <a:avLst>
                            <a:gd name="adj" fmla="val 16667"/>
                          </a:avLst>
                        </a:prstGeom>
                        <a:gradFill rotWithShape="1">
                          <a:gsLst>
                            <a:gs pos="66000">
                              <a:srgbClr val="D51E48"/>
                            </a:gs>
                            <a:gs pos="46000">
                              <a:srgbClr val="EDAA1E"/>
                            </a:gs>
                            <a:gs pos="84000">
                              <a:srgbClr val="1CA38A"/>
                            </a:gs>
                            <a:gs pos="10000">
                              <a:schemeClr val="bg1"/>
                            </a:gs>
                            <a:gs pos="100000">
                              <a:srgbClr val="1A95D3"/>
                            </a:gs>
                          </a:gsLst>
                          <a:lin ang="0" scaled="1"/>
                        </a:gradFill>
                        <a:ln>
                          <a:noFill/>
                        </a:ln>
                        <a:extLst/>
                      </wps:spPr>
                      <wps:bodyPr rot="0" vert="horz" wrap="square" lIns="91440" tIns="45720" rIns="91440" bIns="45720" anchor="t" anchorCtr="0" upright="1">
                        <a:noAutofit/>
                      </wps:bodyPr>
                    </wps:wsp>
                  </a:graphicData>
                </a:graphic>
              </wp:anchor>
            </w:drawing>
          </mc:Choice>
          <mc:Fallback>
            <w:pict>
              <v:roundrect w14:anchorId="19043287" id="AutoShape 315" o:spid="_x0000_s1026" style="position:absolute;margin-left:207.95pt;margin-top:8.9pt;width:290.8pt;height:6.7pt;z-index:251658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" fillcolor="white [3212]" stroked="f">
                <v:fill color2="#1a95d3" rotate="t" angle="90" colors="0 white;6554f white;30147f #edaa1e;43254f #d51e48;55050f #1ca38a" focus="100%" type="gradient"/>
              </v:roundrect>
            </w:pict>
          </mc:Fallback>
        </mc:AlternateContent>
      </w:r>
    </w:p>
    <w:p w14:paraId="1B2526F1" w14:textId="77777777" w:rsidR="00E6550F" w:rsidRDefault="00864D2E" w:rsidP="00BB6F4E">
      <w:pPr>
        <w:rPr>
          <w:sz w:val="16"/>
        </w:rPr>
      </w:pPr>
      <w:r>
        <w:rPr>
          <w:noProof/>
          <w:sz w:val="16"/>
        </w:rPr>
        <mc:AlternateContent>
          <mc:Choice Requires="wps">
            <w:drawing>
              <wp:anchor distT="0" distB="0" distL="114300" distR="114300" simplePos="0" relativeHeight="251647487" behindDoc="0" locked="0" layoutInCell="1" allowOverlap="1" wp14:anchorId="58B488F8" wp14:editId="20F7845D">
                <wp:simplePos x="0" y="0"/>
                <wp:positionH relativeFrom="column">
                  <wp:posOffset>1809794</wp:posOffset>
                </wp:positionH>
                <wp:positionV relativeFrom="paragraph">
                  <wp:posOffset>30480</wp:posOffset>
                </wp:positionV>
                <wp:extent cx="4429125" cy="331076"/>
                <wp:effectExtent l="0" t="0" r="0" b="0"/>
                <wp:wrapNone/>
                <wp:docPr id="2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3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4784" w14:textId="77777777" w:rsidR="009D2FB7" w:rsidRPr="009C17F2" w:rsidRDefault="009D2FB7" w:rsidP="00E6550F">
                            <w:pPr>
                              <w:jc w:val="right"/>
                              <w:rPr>
                                <w:rFonts w:ascii="Impact" w:hAnsi="Impact" w:cs="Arial"/>
                                <w:i/>
                                <w:caps/>
                                <w:color w:val="D51E48"/>
                                <w:spacing w:val="20"/>
                                <w:sz w:val="28"/>
                                <w:szCs w:val="30"/>
                              </w:rPr>
                            </w:pPr>
                            <w:r>
                              <w:rPr>
                                <w:rFonts w:ascii="Impact" w:hAnsi="Impact" w:cs="Arial"/>
                                <w:i/>
                                <w:caps/>
                                <w:color w:val="D51E48"/>
                                <w:spacing w:val="20"/>
                                <w:sz w:val="28"/>
                                <w:szCs w:val="30"/>
                                <w:lang w:val="fr-CA"/>
                              </w:rPr>
                              <w:t>diploma programme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8B488F8" id="Text Box 321" o:spid="_x0000_s1029" type="#_x0000_t202" style="position:absolute;margin-left:142.5pt;margin-top:2.4pt;width:348.75pt;height:26.05pt;z-index:2516474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dts7oCAADD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" filled="f" stroked="f">
                <v:textbox>
                  <w:txbxContent>
                    <w:p w14:paraId="14C04784" w14:textId="77777777" w:rsidR="009D2FB7" w:rsidRPr="009C17F2" w:rsidRDefault="009D2FB7" w:rsidP="00E6550F">
                      <w:pPr>
                        <w:jc w:val="right"/>
                        <w:rPr>
                          <w:rFonts w:ascii="Impact" w:hAnsi="Impact" w:cs="Arial"/>
                          <w:i/>
                          <w:caps/>
                          <w:color w:val="D51E48"/>
                          <w:spacing w:val="20"/>
                          <w:sz w:val="28"/>
                          <w:szCs w:val="30"/>
                        </w:rPr>
                      </w:pPr>
                      <w:r>
                        <w:rPr>
                          <w:rFonts w:ascii="Impact" w:hAnsi="Impact" w:cs="Arial"/>
                          <w:i/>
                          <w:caps/>
                          <w:color w:val="D51E48"/>
                          <w:spacing w:val="20"/>
                          <w:sz w:val="28"/>
                          <w:szCs w:val="30"/>
                          <w:lang w:val="fr-CA"/>
                        </w:rPr>
                        <w:t>diploma programme</w:t>
                      </w:r>
                    </w:p>
                  </w:txbxContent>
                </v:textbox>
              </v:shape>
            </w:pict>
          </mc:Fallback>
        </mc:AlternateContent>
      </w:r>
    </w:p>
    <w:p w14:paraId="7B53A8FD" w14:textId="77777777" w:rsidR="007716CE" w:rsidRPr="00286A03" w:rsidRDefault="007716CE" w:rsidP="00303528">
      <w:pPr>
        <w:rPr>
          <w:rFonts w:asciiTheme="majorHAnsi" w:hAnsiTheme="majorHAnsi"/>
          <w:sz w:val="28"/>
        </w:rPr>
      </w:pPr>
    </w:p>
    <w:p w14:paraId="2A046140" w14:textId="77777777" w:rsidR="0000480A" w:rsidRPr="00286A03"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Theme="majorHAnsi" w:hAnsiTheme="majorHAnsi" w:cs="Arial"/>
          <w:b/>
          <w:i/>
          <w:smallCaps/>
          <w:color w:val="FFFFFF"/>
          <w:spacing w:val="50"/>
          <w:sz w:val="18"/>
          <w:szCs w:val="24"/>
        </w:rPr>
      </w:pPr>
      <w:r w:rsidRPr="00286A03">
        <w:rPr>
          <w:rFonts w:asciiTheme="majorHAnsi" w:hAnsiTheme="majorHAnsi" w:cs="Arial"/>
          <w:b/>
          <w:i/>
          <w:smallCaps/>
          <w:color w:val="FFFFFF"/>
          <w:spacing w:val="50"/>
          <w:sz w:val="18"/>
          <w:szCs w:val="24"/>
        </w:rPr>
        <w:t>Course Overview</w:t>
      </w:r>
    </w:p>
    <w:p w14:paraId="2DFB7278" w14:textId="77777777" w:rsidR="006C6BB5" w:rsidRPr="00286A03" w:rsidRDefault="006C6BB5" w:rsidP="00A72840">
      <w:pPr>
        <w:jc w:val="both"/>
        <w:rPr>
          <w:rFonts w:asciiTheme="majorHAnsi" w:hAnsiTheme="majorHAnsi"/>
          <w:noProof/>
          <w:sz w:val="10"/>
          <w:szCs w:val="18"/>
        </w:rPr>
      </w:pPr>
    </w:p>
    <w:p w14:paraId="1D5C6C7B" w14:textId="77777777" w:rsidR="006E763F" w:rsidRPr="00286A03" w:rsidRDefault="006E763F" w:rsidP="006E763F">
      <w:pPr>
        <w:autoSpaceDE w:val="0"/>
        <w:autoSpaceDN w:val="0"/>
        <w:adjustRightInd w:val="0"/>
        <w:jc w:val="both"/>
        <w:rPr>
          <w:rFonts w:asciiTheme="majorHAnsi" w:hAnsiTheme="majorHAnsi"/>
          <w:sz w:val="18"/>
          <w:szCs w:val="18"/>
        </w:rPr>
      </w:pPr>
      <w:r w:rsidRPr="00286A03">
        <w:rPr>
          <w:rFonts w:asciiTheme="majorHAnsi" w:hAnsiTheme="majorHAnsi"/>
          <w:sz w:val="18"/>
          <w:szCs w:val="18"/>
        </w:rPr>
        <w:t>History is more than the study of the past. It is the process of recording, reconstructing and interpreting the past through the investigation of a variety of sources. It is a discipline that gives people an understanding of themselves and others in relation to the world, both past and present.</w:t>
      </w:r>
    </w:p>
    <w:p w14:paraId="7DBA6127" w14:textId="77777777" w:rsidR="006E763F" w:rsidRPr="00286A03" w:rsidRDefault="006E763F" w:rsidP="006E763F">
      <w:pPr>
        <w:autoSpaceDE w:val="0"/>
        <w:autoSpaceDN w:val="0"/>
        <w:adjustRightInd w:val="0"/>
        <w:jc w:val="both"/>
        <w:rPr>
          <w:rFonts w:asciiTheme="majorHAnsi" w:hAnsiTheme="majorHAnsi"/>
          <w:sz w:val="18"/>
          <w:szCs w:val="18"/>
        </w:rPr>
      </w:pPr>
    </w:p>
    <w:p w14:paraId="722E1764" w14:textId="77777777" w:rsidR="006E763F" w:rsidRPr="00286A03" w:rsidRDefault="006E763F" w:rsidP="006E763F">
      <w:pPr>
        <w:autoSpaceDE w:val="0"/>
        <w:autoSpaceDN w:val="0"/>
        <w:adjustRightInd w:val="0"/>
        <w:jc w:val="both"/>
        <w:rPr>
          <w:rFonts w:asciiTheme="majorHAnsi" w:hAnsiTheme="majorHAnsi"/>
          <w:sz w:val="18"/>
          <w:szCs w:val="18"/>
        </w:rPr>
      </w:pPr>
      <w:r w:rsidRPr="00286A03">
        <w:rPr>
          <w:rFonts w:asciiTheme="majorHAnsi" w:hAnsiTheme="majorHAnsi"/>
          <w:sz w:val="18"/>
          <w:szCs w:val="18"/>
        </w:rPr>
        <w:t>Students of history should learn how the discipline works. It is an exploratory subject that poses questions without providing definitive answers. In order to understand the past, students must engage with it both through exposures to primary historical sources and through the work of historians. Historical study involves both selection and interpretation of data and critical evaluation of it. Students of history should appreciate the relative nature of historical knowledge and understanding, as each generation reflects its own world and preoccupations and as more evidence emerges. A study of history both requires and develops an individual’s understanding of, and empathy for, people living in other periods and contexts.</w:t>
      </w:r>
    </w:p>
    <w:p w14:paraId="6D444BD7" w14:textId="77777777" w:rsidR="006E763F" w:rsidRPr="00286A03" w:rsidRDefault="006E763F" w:rsidP="006E763F">
      <w:pPr>
        <w:autoSpaceDE w:val="0"/>
        <w:autoSpaceDN w:val="0"/>
        <w:adjustRightInd w:val="0"/>
        <w:jc w:val="both"/>
        <w:rPr>
          <w:rFonts w:asciiTheme="majorHAnsi" w:hAnsiTheme="majorHAnsi"/>
          <w:sz w:val="18"/>
          <w:szCs w:val="18"/>
        </w:rPr>
      </w:pPr>
    </w:p>
    <w:p w14:paraId="701E6253" w14:textId="77777777" w:rsidR="006E763F" w:rsidRPr="00286A03" w:rsidRDefault="006E763F" w:rsidP="006E763F">
      <w:pPr>
        <w:autoSpaceDE w:val="0"/>
        <w:autoSpaceDN w:val="0"/>
        <w:adjustRightInd w:val="0"/>
        <w:jc w:val="both"/>
        <w:rPr>
          <w:rFonts w:asciiTheme="majorHAnsi" w:hAnsiTheme="majorHAnsi"/>
          <w:sz w:val="18"/>
          <w:szCs w:val="18"/>
        </w:rPr>
      </w:pPr>
      <w:r w:rsidRPr="00286A03">
        <w:rPr>
          <w:rFonts w:asciiTheme="majorHAnsi" w:hAnsiTheme="majorHAnsi"/>
          <w:sz w:val="18"/>
          <w:szCs w:val="18"/>
        </w:rPr>
        <w:t>Diploma Program History consists of a standard level (SL) and higher level (HL) core syllabus comprising an in-depth study of an individual prescribed subject and the selection of two topics. Students will study Route 2 which encompasses the main developments in 20th century world history. At HL students select from a range of optional syllabuses that cover a wider time span encouraging in-depth study.</w:t>
      </w:r>
    </w:p>
    <w:p w14:paraId="58AF07A8" w14:textId="77777777" w:rsidR="006E763F" w:rsidRPr="00286A03" w:rsidRDefault="006E763F" w:rsidP="006E763F">
      <w:pPr>
        <w:autoSpaceDE w:val="0"/>
        <w:autoSpaceDN w:val="0"/>
        <w:adjustRightInd w:val="0"/>
        <w:jc w:val="both"/>
        <w:rPr>
          <w:rFonts w:asciiTheme="majorHAnsi" w:hAnsiTheme="majorHAnsi"/>
          <w:sz w:val="18"/>
          <w:szCs w:val="18"/>
        </w:rPr>
      </w:pPr>
    </w:p>
    <w:p w14:paraId="4DC59B76" w14:textId="77777777" w:rsidR="006E763F" w:rsidRPr="00286A03" w:rsidRDefault="006E763F" w:rsidP="006E763F">
      <w:pPr>
        <w:autoSpaceDE w:val="0"/>
        <w:autoSpaceDN w:val="0"/>
        <w:adjustRightInd w:val="0"/>
        <w:jc w:val="both"/>
        <w:rPr>
          <w:rFonts w:asciiTheme="majorHAnsi" w:hAnsiTheme="majorHAnsi"/>
          <w:sz w:val="18"/>
          <w:szCs w:val="18"/>
        </w:rPr>
      </w:pPr>
      <w:r w:rsidRPr="00286A03">
        <w:rPr>
          <w:rFonts w:asciiTheme="majorHAnsi" w:hAnsiTheme="majorHAnsi"/>
          <w:sz w:val="18"/>
          <w:szCs w:val="18"/>
        </w:rPr>
        <w:t>Thus Diploma Program history provides both structure and flexibility, fostering an understanding of major historical events in a global context. It requires students to make comparisons between similar and dissimilar solutions to common human situations, whether they be political, economic or social. It invites comparisons between, but not judgments of, different cultures, political systems and national traditions.</w:t>
      </w:r>
    </w:p>
    <w:p w14:paraId="30E9D922" w14:textId="77777777" w:rsidR="006E763F" w:rsidRPr="00286A03" w:rsidRDefault="006E763F" w:rsidP="006E763F">
      <w:pPr>
        <w:autoSpaceDE w:val="0"/>
        <w:autoSpaceDN w:val="0"/>
        <w:adjustRightInd w:val="0"/>
        <w:jc w:val="both"/>
        <w:rPr>
          <w:rFonts w:asciiTheme="majorHAnsi" w:hAnsiTheme="majorHAnsi"/>
          <w:sz w:val="18"/>
          <w:szCs w:val="18"/>
        </w:rPr>
      </w:pPr>
    </w:p>
    <w:p w14:paraId="163BA9F9" w14:textId="77777777" w:rsidR="006E763F" w:rsidRPr="00286A03" w:rsidRDefault="006E763F" w:rsidP="006E763F">
      <w:pPr>
        <w:autoSpaceDE w:val="0"/>
        <w:autoSpaceDN w:val="0"/>
        <w:adjustRightInd w:val="0"/>
        <w:jc w:val="both"/>
        <w:rPr>
          <w:rFonts w:asciiTheme="majorHAnsi" w:hAnsiTheme="majorHAnsi"/>
          <w:sz w:val="18"/>
          <w:szCs w:val="18"/>
        </w:rPr>
      </w:pPr>
      <w:r w:rsidRPr="00286A03">
        <w:rPr>
          <w:rFonts w:asciiTheme="majorHAnsi" w:hAnsiTheme="majorHAnsi"/>
          <w:sz w:val="18"/>
          <w:szCs w:val="18"/>
        </w:rPr>
        <w:t>The content of the History course is intrinsically interesting and it is hoped that many students who follow it will become fascinated with the discipline, developing a lasting interest in it, whether or not they continue to study it formally (www.ibo.org).</w:t>
      </w:r>
    </w:p>
    <w:p w14:paraId="01315864" w14:textId="77777777" w:rsidR="00BD743B" w:rsidRPr="00286A03" w:rsidRDefault="00BD743B" w:rsidP="00A72840">
      <w:pPr>
        <w:jc w:val="both"/>
        <w:rPr>
          <w:rFonts w:asciiTheme="majorHAnsi" w:hAnsiTheme="majorHAnsi"/>
          <w:noProof/>
          <w:sz w:val="10"/>
          <w:szCs w:val="18"/>
        </w:rPr>
      </w:pPr>
    </w:p>
    <w:p w14:paraId="2263364B" w14:textId="77777777" w:rsidR="00FE4BA5" w:rsidRPr="00286A03" w:rsidRDefault="005F402E" w:rsidP="009C17F2">
      <w:pPr>
        <w:pBdr>
          <w:top w:val="single" w:sz="4" w:space="2" w:color="1A95D3"/>
          <w:left w:val="single" w:sz="4" w:space="4" w:color="1A95D3"/>
          <w:bottom w:val="single" w:sz="4" w:space="2" w:color="1A95D3"/>
          <w:right w:val="single" w:sz="4" w:space="4" w:color="1A95D3"/>
        </w:pBdr>
        <w:shd w:val="clear" w:color="auto" w:fill="1A95D3"/>
        <w:rPr>
          <w:rFonts w:asciiTheme="majorHAnsi" w:hAnsiTheme="majorHAnsi" w:cs="Arial"/>
          <w:b/>
          <w:i/>
          <w:smallCaps/>
          <w:color w:val="FFFFFF"/>
          <w:spacing w:val="50"/>
          <w:sz w:val="18"/>
          <w:szCs w:val="24"/>
        </w:rPr>
      </w:pPr>
      <w:r w:rsidRPr="00286A03">
        <w:rPr>
          <w:rFonts w:asciiTheme="majorHAnsi" w:hAnsiTheme="majorHAnsi" w:cs="Arial"/>
          <w:b/>
          <w:i/>
          <w:smallCaps/>
          <w:color w:val="FFFFFF"/>
          <w:spacing w:val="50"/>
          <w:sz w:val="18"/>
          <w:szCs w:val="24"/>
        </w:rPr>
        <w:t>Learning Outcomes</w:t>
      </w:r>
    </w:p>
    <w:p w14:paraId="5326A6C6" w14:textId="77777777" w:rsidR="00FE4BA5" w:rsidRPr="00286A03" w:rsidRDefault="00FE4BA5" w:rsidP="001803FE">
      <w:pPr>
        <w:jc w:val="both"/>
        <w:rPr>
          <w:rFonts w:asciiTheme="majorHAnsi" w:hAnsiTheme="majorHAnsi"/>
          <w:noProof/>
          <w:sz w:val="10"/>
          <w:szCs w:val="18"/>
        </w:rPr>
      </w:pPr>
    </w:p>
    <w:p w14:paraId="12337430" w14:textId="77777777" w:rsidR="007C2826" w:rsidRPr="00286A03" w:rsidRDefault="007C2826" w:rsidP="00555E72">
      <w:pPr>
        <w:widowControl w:val="0"/>
        <w:autoSpaceDE w:val="0"/>
        <w:autoSpaceDN w:val="0"/>
        <w:adjustRightInd w:val="0"/>
        <w:rPr>
          <w:rFonts w:asciiTheme="majorHAnsi" w:hAnsiTheme="majorHAnsi"/>
          <w:sz w:val="18"/>
          <w:szCs w:val="18"/>
          <w:lang w:eastAsia="en-CA"/>
        </w:rPr>
      </w:pPr>
      <w:r w:rsidRPr="00286A03">
        <w:rPr>
          <w:rFonts w:asciiTheme="majorHAnsi" w:hAnsiTheme="majorHAnsi"/>
          <w:sz w:val="18"/>
          <w:szCs w:val="18"/>
          <w:lang w:eastAsia="en-CA"/>
        </w:rPr>
        <w:t>The aims of the history course at SL and HL are to:</w:t>
      </w:r>
    </w:p>
    <w:p w14:paraId="5AFD1E0B" w14:textId="27C7174F" w:rsidR="007C2826" w:rsidRPr="00286A03" w:rsidRDefault="00555E72" w:rsidP="00555E72">
      <w:pPr>
        <w:pStyle w:val="ListParagraph"/>
        <w:widowControl w:val="0"/>
        <w:numPr>
          <w:ilvl w:val="0"/>
          <w:numId w:val="34"/>
        </w:numPr>
        <w:autoSpaceDE w:val="0"/>
        <w:autoSpaceDN w:val="0"/>
        <w:adjustRightInd w:val="0"/>
        <w:rPr>
          <w:rFonts w:asciiTheme="majorHAnsi" w:hAnsiTheme="majorHAnsi"/>
          <w:sz w:val="18"/>
          <w:szCs w:val="18"/>
          <w:lang w:eastAsia="en-CA"/>
        </w:rPr>
      </w:pPr>
      <w:r w:rsidRPr="00286A03">
        <w:rPr>
          <w:rFonts w:asciiTheme="majorHAnsi" w:hAnsiTheme="majorHAnsi"/>
          <w:sz w:val="18"/>
          <w:szCs w:val="18"/>
          <w:lang w:eastAsia="en-CA"/>
        </w:rPr>
        <w:t>D</w:t>
      </w:r>
      <w:r w:rsidR="007C2826" w:rsidRPr="00286A03">
        <w:rPr>
          <w:rFonts w:asciiTheme="majorHAnsi" w:hAnsiTheme="majorHAnsi"/>
          <w:sz w:val="18"/>
          <w:szCs w:val="18"/>
          <w:lang w:eastAsia="en-CA"/>
        </w:rPr>
        <w:t>evelop an understanding of, and continuing interest in, the past</w:t>
      </w:r>
    </w:p>
    <w:p w14:paraId="483BF3C4" w14:textId="7B68D992" w:rsidR="007C2826" w:rsidRPr="00286A03" w:rsidRDefault="00555E72" w:rsidP="00555E72">
      <w:pPr>
        <w:pStyle w:val="ListParagraph"/>
        <w:widowControl w:val="0"/>
        <w:numPr>
          <w:ilvl w:val="0"/>
          <w:numId w:val="34"/>
        </w:numPr>
        <w:autoSpaceDE w:val="0"/>
        <w:autoSpaceDN w:val="0"/>
        <w:adjustRightInd w:val="0"/>
        <w:rPr>
          <w:rFonts w:asciiTheme="majorHAnsi" w:hAnsiTheme="majorHAnsi"/>
          <w:sz w:val="18"/>
          <w:szCs w:val="18"/>
          <w:lang w:eastAsia="en-CA"/>
        </w:rPr>
      </w:pPr>
      <w:r w:rsidRPr="00286A03">
        <w:rPr>
          <w:rFonts w:asciiTheme="majorHAnsi" w:hAnsiTheme="majorHAnsi"/>
          <w:sz w:val="18"/>
          <w:szCs w:val="18"/>
          <w:lang w:eastAsia="en-CA"/>
        </w:rPr>
        <w:t>E</w:t>
      </w:r>
      <w:r w:rsidR="007C2826" w:rsidRPr="00286A03">
        <w:rPr>
          <w:rFonts w:asciiTheme="majorHAnsi" w:hAnsiTheme="majorHAnsi"/>
          <w:sz w:val="18"/>
          <w:szCs w:val="18"/>
          <w:lang w:eastAsia="en-CA"/>
        </w:rPr>
        <w:t>ncourage students to engage with multiple perspectives and to appreciate the complex nature of</w:t>
      </w:r>
      <w:r w:rsidRPr="00286A03">
        <w:rPr>
          <w:rFonts w:asciiTheme="majorHAnsi" w:hAnsiTheme="majorHAnsi"/>
          <w:sz w:val="18"/>
          <w:szCs w:val="18"/>
          <w:lang w:eastAsia="en-CA"/>
        </w:rPr>
        <w:t xml:space="preserve"> h</w:t>
      </w:r>
      <w:r w:rsidR="007C2826" w:rsidRPr="00286A03">
        <w:rPr>
          <w:rFonts w:asciiTheme="majorHAnsi" w:hAnsiTheme="majorHAnsi"/>
          <w:sz w:val="18"/>
          <w:szCs w:val="18"/>
          <w:lang w:eastAsia="en-CA"/>
        </w:rPr>
        <w:t>istorical concepts, issues, events and developments</w:t>
      </w:r>
    </w:p>
    <w:p w14:paraId="06EBF9CC" w14:textId="28F9333B" w:rsidR="007C2826" w:rsidRPr="00286A03" w:rsidRDefault="00555E72" w:rsidP="00555E72">
      <w:pPr>
        <w:pStyle w:val="ListParagraph"/>
        <w:widowControl w:val="0"/>
        <w:numPr>
          <w:ilvl w:val="0"/>
          <w:numId w:val="34"/>
        </w:numPr>
        <w:autoSpaceDE w:val="0"/>
        <w:autoSpaceDN w:val="0"/>
        <w:adjustRightInd w:val="0"/>
        <w:rPr>
          <w:rFonts w:asciiTheme="majorHAnsi" w:hAnsiTheme="majorHAnsi"/>
          <w:sz w:val="18"/>
          <w:szCs w:val="18"/>
          <w:lang w:eastAsia="en-CA"/>
        </w:rPr>
      </w:pPr>
      <w:r w:rsidRPr="00286A03">
        <w:rPr>
          <w:rFonts w:asciiTheme="majorHAnsi" w:hAnsiTheme="majorHAnsi"/>
          <w:sz w:val="18"/>
          <w:szCs w:val="18"/>
          <w:lang w:eastAsia="en-CA"/>
        </w:rPr>
        <w:t>P</w:t>
      </w:r>
      <w:r w:rsidR="007C2826" w:rsidRPr="00286A03">
        <w:rPr>
          <w:rFonts w:asciiTheme="majorHAnsi" w:hAnsiTheme="majorHAnsi"/>
          <w:sz w:val="18"/>
          <w:szCs w:val="18"/>
          <w:lang w:eastAsia="en-CA"/>
        </w:rPr>
        <w:t>romote international-mindedness through the study of history from more than one region of the</w:t>
      </w:r>
      <w:r w:rsidRPr="00286A03">
        <w:rPr>
          <w:rFonts w:asciiTheme="majorHAnsi" w:hAnsiTheme="majorHAnsi"/>
          <w:sz w:val="18"/>
          <w:szCs w:val="18"/>
          <w:lang w:eastAsia="en-CA"/>
        </w:rPr>
        <w:t xml:space="preserve"> </w:t>
      </w:r>
      <w:r w:rsidR="007C2826" w:rsidRPr="00286A03">
        <w:rPr>
          <w:rFonts w:asciiTheme="majorHAnsi" w:hAnsiTheme="majorHAnsi"/>
          <w:sz w:val="18"/>
          <w:szCs w:val="18"/>
          <w:lang w:eastAsia="en-CA"/>
        </w:rPr>
        <w:t>world</w:t>
      </w:r>
    </w:p>
    <w:p w14:paraId="5434B2A7" w14:textId="0F65177C" w:rsidR="007C2826" w:rsidRPr="00286A03" w:rsidRDefault="00555E72" w:rsidP="00555E72">
      <w:pPr>
        <w:pStyle w:val="ListParagraph"/>
        <w:widowControl w:val="0"/>
        <w:numPr>
          <w:ilvl w:val="0"/>
          <w:numId w:val="34"/>
        </w:numPr>
        <w:autoSpaceDE w:val="0"/>
        <w:autoSpaceDN w:val="0"/>
        <w:adjustRightInd w:val="0"/>
        <w:rPr>
          <w:rFonts w:asciiTheme="majorHAnsi" w:hAnsiTheme="majorHAnsi"/>
          <w:sz w:val="18"/>
          <w:szCs w:val="18"/>
          <w:lang w:eastAsia="en-CA"/>
        </w:rPr>
      </w:pPr>
      <w:r w:rsidRPr="00286A03">
        <w:rPr>
          <w:rFonts w:asciiTheme="majorHAnsi" w:hAnsiTheme="majorHAnsi"/>
          <w:sz w:val="18"/>
          <w:szCs w:val="18"/>
          <w:lang w:eastAsia="en-CA"/>
        </w:rPr>
        <w:t>D</w:t>
      </w:r>
      <w:r w:rsidR="007C2826" w:rsidRPr="00286A03">
        <w:rPr>
          <w:rFonts w:asciiTheme="majorHAnsi" w:hAnsiTheme="majorHAnsi"/>
          <w:sz w:val="18"/>
          <w:szCs w:val="18"/>
          <w:lang w:eastAsia="en-CA"/>
        </w:rPr>
        <w:t>evelop an understanding of history as a discipline and to develop historical consciousness including</w:t>
      </w:r>
      <w:r w:rsidRPr="00286A03">
        <w:rPr>
          <w:rFonts w:asciiTheme="majorHAnsi" w:hAnsiTheme="majorHAnsi"/>
          <w:sz w:val="18"/>
          <w:szCs w:val="18"/>
          <w:lang w:eastAsia="en-CA"/>
        </w:rPr>
        <w:t xml:space="preserve"> </w:t>
      </w:r>
      <w:r w:rsidR="007C2826" w:rsidRPr="00286A03">
        <w:rPr>
          <w:rFonts w:asciiTheme="majorHAnsi" w:hAnsiTheme="majorHAnsi"/>
          <w:sz w:val="18"/>
          <w:szCs w:val="18"/>
          <w:lang w:eastAsia="en-CA"/>
        </w:rPr>
        <w:t>a sense of chronology and context, and an understanding of different historical perspectives</w:t>
      </w:r>
    </w:p>
    <w:p w14:paraId="73F5A3C8" w14:textId="15C2C566" w:rsidR="00E6550F" w:rsidRPr="00286A03" w:rsidRDefault="00555E72" w:rsidP="00555E72">
      <w:pPr>
        <w:pStyle w:val="ListParagraph"/>
        <w:widowControl w:val="0"/>
        <w:numPr>
          <w:ilvl w:val="0"/>
          <w:numId w:val="34"/>
        </w:numPr>
        <w:autoSpaceDE w:val="0"/>
        <w:autoSpaceDN w:val="0"/>
        <w:adjustRightInd w:val="0"/>
        <w:rPr>
          <w:rFonts w:asciiTheme="majorHAnsi" w:hAnsiTheme="majorHAnsi"/>
          <w:sz w:val="18"/>
          <w:szCs w:val="18"/>
          <w:lang w:eastAsia="en-CA"/>
        </w:rPr>
      </w:pPr>
      <w:r w:rsidRPr="00286A03">
        <w:rPr>
          <w:rFonts w:asciiTheme="majorHAnsi" w:hAnsiTheme="majorHAnsi"/>
          <w:sz w:val="18"/>
          <w:szCs w:val="18"/>
          <w:lang w:eastAsia="en-CA"/>
        </w:rPr>
        <w:t>D</w:t>
      </w:r>
      <w:r w:rsidR="007C2826" w:rsidRPr="00286A03">
        <w:rPr>
          <w:rFonts w:asciiTheme="majorHAnsi" w:hAnsiTheme="majorHAnsi"/>
          <w:sz w:val="18"/>
          <w:szCs w:val="18"/>
          <w:lang w:eastAsia="en-CA"/>
        </w:rPr>
        <w:t>evelop key historical skills, including engaging effectively with sources</w:t>
      </w:r>
      <w:r w:rsidRPr="00286A03">
        <w:rPr>
          <w:rFonts w:asciiTheme="majorHAnsi" w:hAnsiTheme="majorHAnsi"/>
          <w:sz w:val="18"/>
          <w:szCs w:val="18"/>
          <w:lang w:eastAsia="en-CA"/>
        </w:rPr>
        <w:t xml:space="preserve"> </w:t>
      </w:r>
      <w:r w:rsidR="007C2826" w:rsidRPr="00286A03">
        <w:rPr>
          <w:rFonts w:asciiTheme="majorHAnsi" w:hAnsiTheme="majorHAnsi"/>
          <w:sz w:val="18"/>
          <w:szCs w:val="18"/>
          <w:lang w:eastAsia="en-CA"/>
        </w:rPr>
        <w:t>increase students’ understanding of themselves and of contemporary society by encouraging</w:t>
      </w:r>
      <w:r w:rsidRPr="00286A03">
        <w:rPr>
          <w:rFonts w:asciiTheme="majorHAnsi" w:hAnsiTheme="majorHAnsi"/>
          <w:sz w:val="18"/>
          <w:szCs w:val="18"/>
          <w:lang w:eastAsia="en-CA"/>
        </w:rPr>
        <w:t xml:space="preserve"> </w:t>
      </w:r>
      <w:r w:rsidR="007C2826" w:rsidRPr="00286A03">
        <w:rPr>
          <w:rFonts w:asciiTheme="majorHAnsi" w:hAnsiTheme="majorHAnsi"/>
          <w:sz w:val="18"/>
          <w:szCs w:val="18"/>
          <w:lang w:eastAsia="en-CA"/>
        </w:rPr>
        <w:t>reflection on the past.</w:t>
      </w:r>
    </w:p>
    <w:p w14:paraId="6C1BA967" w14:textId="77777777" w:rsidR="00555E72" w:rsidRPr="00286A03" w:rsidRDefault="00555E72" w:rsidP="00555E72">
      <w:pPr>
        <w:pStyle w:val="ListParagraph"/>
        <w:widowControl w:val="0"/>
        <w:autoSpaceDE w:val="0"/>
        <w:autoSpaceDN w:val="0"/>
        <w:adjustRightInd w:val="0"/>
        <w:rPr>
          <w:rFonts w:asciiTheme="majorHAnsi" w:hAnsiTheme="majorHAnsi"/>
          <w:sz w:val="18"/>
          <w:szCs w:val="18"/>
          <w:lang w:eastAsia="en-CA"/>
        </w:rPr>
      </w:pPr>
    </w:p>
    <w:p w14:paraId="12ACFF47" w14:textId="680A4DCE" w:rsidR="00BB28F8" w:rsidRPr="00286A03" w:rsidRDefault="000A4EE4" w:rsidP="00BB28F8">
      <w:pPr>
        <w:pBdr>
          <w:top w:val="single" w:sz="4" w:space="2" w:color="1A95D3"/>
          <w:left w:val="single" w:sz="4" w:space="4" w:color="1A95D3"/>
          <w:bottom w:val="single" w:sz="4" w:space="2" w:color="1A95D3"/>
          <w:right w:val="single" w:sz="4" w:space="4" w:color="1A95D3"/>
        </w:pBdr>
        <w:shd w:val="clear" w:color="auto" w:fill="1A95D3"/>
        <w:rPr>
          <w:rFonts w:asciiTheme="majorHAnsi" w:hAnsiTheme="majorHAnsi" w:cs="Arial"/>
          <w:b/>
          <w:i/>
          <w:smallCaps/>
          <w:color w:val="FFFFFF"/>
          <w:spacing w:val="50"/>
          <w:sz w:val="18"/>
          <w:szCs w:val="24"/>
        </w:rPr>
      </w:pPr>
      <w:r w:rsidRPr="00286A03">
        <w:rPr>
          <w:rFonts w:asciiTheme="majorHAnsi" w:hAnsiTheme="majorHAnsi" w:cs="Arial"/>
          <w:b/>
          <w:i/>
          <w:smallCaps/>
          <w:color w:val="FFFFFF"/>
          <w:spacing w:val="50"/>
          <w:sz w:val="18"/>
          <w:szCs w:val="24"/>
        </w:rPr>
        <w:t>Unit Overviews</w:t>
      </w:r>
    </w:p>
    <w:p w14:paraId="11CA07C2" w14:textId="77777777" w:rsidR="00BB28F8" w:rsidRDefault="00BB28F8" w:rsidP="00A72840">
      <w:pPr>
        <w:jc w:val="both"/>
        <w:rPr>
          <w:rFonts w:asciiTheme="majorHAnsi" w:hAnsiTheme="majorHAnsi"/>
          <w:sz w:val="10"/>
          <w:szCs w:val="18"/>
        </w:rPr>
      </w:pPr>
    </w:p>
    <w:p w14:paraId="13AF9148" w14:textId="3B67FDB8" w:rsidR="00E62BE6" w:rsidRPr="00971690" w:rsidRDefault="00EB1032" w:rsidP="00E62BE6">
      <w:pPr>
        <w:pBdr>
          <w:top w:val="single" w:sz="8" w:space="1" w:color="1A95D3"/>
          <w:bottom w:val="single" w:sz="8" w:space="1" w:color="1A95D3"/>
        </w:pBdr>
        <w:shd w:val="clear" w:color="auto" w:fill="EDAA1E"/>
        <w:tabs>
          <w:tab w:val="left" w:pos="10440"/>
        </w:tabs>
        <w:rPr>
          <w:rFonts w:asciiTheme="majorHAnsi" w:hAnsiTheme="majorHAnsi" w:cs="Arial"/>
          <w:b/>
          <w:bCs/>
          <w:i/>
          <w:sz w:val="18"/>
          <w:szCs w:val="18"/>
        </w:rPr>
      </w:pPr>
      <w:r>
        <w:rPr>
          <w:rFonts w:asciiTheme="majorHAnsi" w:hAnsiTheme="majorHAnsi" w:cs="Arial"/>
          <w:bCs/>
          <w:i/>
          <w:sz w:val="18"/>
          <w:szCs w:val="18"/>
        </w:rPr>
        <w:t>Paper 1</w:t>
      </w:r>
      <w:r w:rsidR="00E62BE6" w:rsidRPr="00971690">
        <w:rPr>
          <w:rFonts w:asciiTheme="majorHAnsi" w:hAnsiTheme="majorHAnsi" w:cs="Arial"/>
          <w:bCs/>
          <w:i/>
          <w:sz w:val="18"/>
          <w:szCs w:val="18"/>
        </w:rPr>
        <w:t xml:space="preserve"> - The </w:t>
      </w:r>
      <w:r w:rsidR="00E62BE6">
        <w:rPr>
          <w:rFonts w:asciiTheme="majorHAnsi" w:hAnsiTheme="majorHAnsi" w:cs="Arial"/>
          <w:bCs/>
          <w:i/>
          <w:sz w:val="18"/>
          <w:szCs w:val="18"/>
        </w:rPr>
        <w:t>Move</w:t>
      </w:r>
      <w:r w:rsidR="00E62BE6" w:rsidRPr="00971690">
        <w:rPr>
          <w:rFonts w:asciiTheme="majorHAnsi" w:hAnsiTheme="majorHAnsi" w:cs="Arial"/>
          <w:bCs/>
          <w:i/>
          <w:sz w:val="18"/>
          <w:szCs w:val="18"/>
        </w:rPr>
        <w:t xml:space="preserve"> to </w:t>
      </w:r>
      <w:r w:rsidR="00E62BE6">
        <w:rPr>
          <w:rFonts w:asciiTheme="majorHAnsi" w:hAnsiTheme="majorHAnsi" w:cs="Arial"/>
          <w:bCs/>
          <w:i/>
          <w:sz w:val="18"/>
          <w:szCs w:val="18"/>
        </w:rPr>
        <w:t xml:space="preserve">Global </w:t>
      </w:r>
      <w:r w:rsidR="00E62BE6" w:rsidRPr="00971690">
        <w:rPr>
          <w:rFonts w:asciiTheme="majorHAnsi" w:hAnsiTheme="majorHAnsi" w:cs="Arial"/>
          <w:bCs/>
          <w:i/>
          <w:sz w:val="18"/>
          <w:szCs w:val="18"/>
        </w:rPr>
        <w:t>War: Japan, Germany, and Italy</w:t>
      </w:r>
    </w:p>
    <w:p w14:paraId="51653785" w14:textId="3C8DAAF4" w:rsidR="00E62BE6" w:rsidRPr="00971690" w:rsidRDefault="00E62BE6" w:rsidP="00E62BE6">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971690">
        <w:rPr>
          <w:rFonts w:asciiTheme="majorHAnsi" w:hAnsiTheme="majorHAnsi" w:cs="Arial"/>
          <w:b/>
          <w:bCs/>
          <w:i/>
          <w:sz w:val="18"/>
          <w:szCs w:val="18"/>
        </w:rPr>
        <w:t>Approximate Length</w:t>
      </w:r>
      <w:r w:rsidR="00922079">
        <w:rPr>
          <w:rFonts w:asciiTheme="majorHAnsi" w:hAnsiTheme="majorHAnsi" w:cs="Arial"/>
          <w:bCs/>
          <w:i/>
          <w:sz w:val="18"/>
          <w:szCs w:val="18"/>
        </w:rPr>
        <w:t>: 8</w:t>
      </w:r>
      <w:r w:rsidRPr="00971690">
        <w:rPr>
          <w:rFonts w:asciiTheme="majorHAnsi" w:hAnsiTheme="majorHAnsi" w:cs="Arial"/>
          <w:bCs/>
          <w:i/>
          <w:sz w:val="18"/>
          <w:szCs w:val="18"/>
        </w:rPr>
        <w:t xml:space="preserve"> weeks</w:t>
      </w:r>
    </w:p>
    <w:p w14:paraId="7240D4E3" w14:textId="77777777" w:rsidR="0002214E" w:rsidRDefault="0002214E" w:rsidP="00E62BE6">
      <w:pPr>
        <w:widowControl w:val="0"/>
        <w:autoSpaceDE w:val="0"/>
        <w:autoSpaceDN w:val="0"/>
        <w:adjustRightInd w:val="0"/>
        <w:rPr>
          <w:rFonts w:asciiTheme="majorHAnsi" w:hAnsiTheme="majorHAnsi"/>
          <w:sz w:val="19"/>
          <w:szCs w:val="19"/>
          <w:lang w:eastAsia="en-CA"/>
        </w:rPr>
      </w:pPr>
    </w:p>
    <w:p w14:paraId="330FC448" w14:textId="77777777" w:rsidR="00E62BE6" w:rsidRDefault="00E62BE6" w:rsidP="00E62BE6">
      <w:pPr>
        <w:widowControl w:val="0"/>
        <w:autoSpaceDE w:val="0"/>
        <w:autoSpaceDN w:val="0"/>
        <w:adjustRightInd w:val="0"/>
        <w:rPr>
          <w:rFonts w:asciiTheme="majorHAnsi" w:hAnsiTheme="majorHAnsi"/>
          <w:sz w:val="19"/>
          <w:szCs w:val="19"/>
          <w:lang w:eastAsia="en-CA"/>
        </w:rPr>
      </w:pPr>
      <w:r w:rsidRPr="00286A03">
        <w:rPr>
          <w:rFonts w:asciiTheme="majorHAnsi" w:hAnsiTheme="majorHAnsi"/>
          <w:sz w:val="19"/>
          <w:szCs w:val="19"/>
          <w:lang w:eastAsia="en-CA"/>
        </w:rPr>
        <w:t>This prescribed subject focuses on military expansion from 1931 to 1941. Two case studies are prescribed, from different regions of the world, and both of these case studies must be studied. The first case study explores Japanese expansionism from 1931 to 1941, and the second case study explores German and Italian expansionism from 1933 to 1940. The focus of this prescribed subject is on the causes of expansion, key events, and international responses to that expansion. Discussion of domestic and ideological issues should therefore be considered in terms of the extent to which they contributed to this expansion, for example, economic issues, such as the long-term impact of the Great Depression, should be assessed in terms of their role in shaping more aggressive foreign policy.</w:t>
      </w:r>
    </w:p>
    <w:p w14:paraId="7661EF5F" w14:textId="77777777" w:rsidR="00E62BE6" w:rsidRDefault="00E62BE6" w:rsidP="00E62BE6">
      <w:pPr>
        <w:widowControl w:val="0"/>
        <w:autoSpaceDE w:val="0"/>
        <w:autoSpaceDN w:val="0"/>
        <w:adjustRightInd w:val="0"/>
        <w:rPr>
          <w:rFonts w:asciiTheme="majorHAnsi" w:hAnsiTheme="majorHAnsi"/>
          <w:sz w:val="19"/>
          <w:szCs w:val="19"/>
          <w:lang w:eastAsia="en-CA"/>
        </w:rPr>
      </w:pPr>
    </w:p>
    <w:p w14:paraId="3C3402AC" w14:textId="77777777" w:rsidR="0002214E" w:rsidRDefault="0002214E" w:rsidP="00E62BE6">
      <w:pPr>
        <w:widowControl w:val="0"/>
        <w:autoSpaceDE w:val="0"/>
        <w:autoSpaceDN w:val="0"/>
        <w:adjustRightInd w:val="0"/>
        <w:rPr>
          <w:rFonts w:asciiTheme="majorHAnsi" w:hAnsiTheme="majorHAnsi"/>
          <w:sz w:val="19"/>
          <w:szCs w:val="19"/>
          <w:lang w:eastAsia="en-CA"/>
        </w:rPr>
      </w:pPr>
    </w:p>
    <w:p w14:paraId="262913D6" w14:textId="77777777" w:rsidR="00E62BE6" w:rsidRDefault="00E62BE6" w:rsidP="00E62BE6">
      <w:pPr>
        <w:widowControl w:val="0"/>
        <w:autoSpaceDE w:val="0"/>
        <w:autoSpaceDN w:val="0"/>
        <w:adjustRightInd w:val="0"/>
        <w:rPr>
          <w:rFonts w:asciiTheme="majorHAnsi" w:hAnsiTheme="majorHAnsi"/>
          <w:sz w:val="19"/>
          <w:szCs w:val="19"/>
          <w:lang w:eastAsia="en-CA"/>
        </w:rPr>
      </w:pPr>
    </w:p>
    <w:p w14:paraId="70ECD977" w14:textId="1F7D4606" w:rsidR="00E62BE6" w:rsidRPr="00971690" w:rsidRDefault="00EB1032" w:rsidP="00E62BE6">
      <w:pPr>
        <w:pBdr>
          <w:top w:val="single" w:sz="8" w:space="1" w:color="1A95D3"/>
          <w:bottom w:val="single" w:sz="8" w:space="1" w:color="1A95D3"/>
        </w:pBdr>
        <w:shd w:val="clear" w:color="auto" w:fill="EDAA1E"/>
        <w:tabs>
          <w:tab w:val="left" w:pos="10440"/>
        </w:tabs>
        <w:rPr>
          <w:rFonts w:asciiTheme="majorHAnsi" w:hAnsiTheme="majorHAnsi" w:cs="Arial"/>
          <w:b/>
          <w:bCs/>
          <w:i/>
          <w:sz w:val="18"/>
          <w:szCs w:val="18"/>
        </w:rPr>
      </w:pPr>
      <w:r>
        <w:rPr>
          <w:rFonts w:asciiTheme="majorHAnsi" w:hAnsiTheme="majorHAnsi" w:cs="Arial"/>
          <w:bCs/>
          <w:i/>
          <w:sz w:val="18"/>
          <w:szCs w:val="18"/>
        </w:rPr>
        <w:lastRenderedPageBreak/>
        <w:t xml:space="preserve">Paper 2: Topic 10: </w:t>
      </w:r>
      <w:r w:rsidR="00E62BE6" w:rsidRPr="00971690">
        <w:rPr>
          <w:rFonts w:asciiTheme="majorHAnsi" w:hAnsiTheme="majorHAnsi" w:cs="Arial"/>
          <w:bCs/>
          <w:i/>
          <w:sz w:val="18"/>
          <w:szCs w:val="18"/>
        </w:rPr>
        <w:t>Authoritarian States - Hitler</w:t>
      </w:r>
    </w:p>
    <w:p w14:paraId="32576437" w14:textId="735D16A4" w:rsidR="0002214E" w:rsidRPr="007E0192" w:rsidRDefault="00E62BE6" w:rsidP="007E0192">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971690">
        <w:rPr>
          <w:rFonts w:asciiTheme="majorHAnsi" w:hAnsiTheme="majorHAnsi" w:cs="Arial"/>
          <w:b/>
          <w:bCs/>
          <w:i/>
          <w:sz w:val="18"/>
          <w:szCs w:val="18"/>
        </w:rPr>
        <w:t>Approximate Length</w:t>
      </w:r>
      <w:r w:rsidRPr="00971690">
        <w:rPr>
          <w:rFonts w:asciiTheme="majorHAnsi" w:hAnsiTheme="majorHAnsi" w:cs="Arial"/>
          <w:bCs/>
          <w:i/>
          <w:sz w:val="18"/>
          <w:szCs w:val="18"/>
        </w:rPr>
        <w:t xml:space="preserve">: </w:t>
      </w:r>
      <w:r w:rsidR="005833C4">
        <w:rPr>
          <w:rFonts w:asciiTheme="majorHAnsi" w:hAnsiTheme="majorHAnsi" w:cs="Arial"/>
          <w:bCs/>
          <w:i/>
          <w:sz w:val="18"/>
          <w:szCs w:val="18"/>
        </w:rPr>
        <w:t>6</w:t>
      </w:r>
      <w:r w:rsidR="00922079">
        <w:rPr>
          <w:rFonts w:asciiTheme="majorHAnsi" w:hAnsiTheme="majorHAnsi" w:cs="Arial"/>
          <w:bCs/>
          <w:i/>
          <w:sz w:val="18"/>
          <w:szCs w:val="18"/>
        </w:rPr>
        <w:t xml:space="preserve"> weeks</w:t>
      </w:r>
    </w:p>
    <w:p w14:paraId="75F7B79F" w14:textId="77777777" w:rsidR="00E62BE6" w:rsidRPr="00286A03" w:rsidRDefault="00E62BE6" w:rsidP="00E62BE6">
      <w:pPr>
        <w:rPr>
          <w:rFonts w:asciiTheme="majorHAnsi" w:hAnsiTheme="majorHAnsi"/>
          <w:sz w:val="18"/>
          <w:szCs w:val="18"/>
        </w:rPr>
      </w:pPr>
      <w:r w:rsidRPr="00286A03">
        <w:rPr>
          <w:rFonts w:asciiTheme="majorHAnsi" w:hAnsiTheme="majorHAnsi"/>
          <w:sz w:val="18"/>
          <w:szCs w:val="18"/>
        </w:rPr>
        <w:t>An examination of the conditions facilitating Hitler’s rise to power, as well as his consolidation and maintenance of power. This also looks at the domestic policies, specifically economic and impacts on different segments of society. This includes the conditions of the emergence of the state and methods used to establish and authoritarian states. The consolidation of rule through various methods, including legal, qualities of Hitler as a leader and use of propaganda as well as the use of foreign policy in maintenance of power and nature and extent of opposition. The actual rule of the will be examined looking at the aims and political, economic, cultural and social impacts of domestic policies. The effects of policies on women and minority groups. Finally, the extent of achievement of authoritarianism will be assessed.</w:t>
      </w:r>
    </w:p>
    <w:p w14:paraId="53242B87" w14:textId="77777777" w:rsidR="0002214E" w:rsidRPr="00286A03" w:rsidRDefault="0002214E" w:rsidP="008D63B0">
      <w:pPr>
        <w:rPr>
          <w:rFonts w:asciiTheme="majorHAnsi" w:hAnsiTheme="majorHAnsi"/>
          <w:sz w:val="18"/>
          <w:szCs w:val="18"/>
        </w:rPr>
      </w:pPr>
    </w:p>
    <w:p w14:paraId="69B723E6" w14:textId="2D7D99F0" w:rsidR="00EE463F" w:rsidRPr="00971690" w:rsidRDefault="00EE463F" w:rsidP="00EE463F">
      <w:pPr>
        <w:pBdr>
          <w:top w:val="single" w:sz="8" w:space="1" w:color="1A95D3"/>
          <w:bottom w:val="single" w:sz="8" w:space="1" w:color="1A95D3"/>
        </w:pBdr>
        <w:shd w:val="clear" w:color="auto" w:fill="EDAA1E"/>
        <w:tabs>
          <w:tab w:val="left" w:pos="10440"/>
        </w:tabs>
        <w:rPr>
          <w:rFonts w:asciiTheme="majorHAnsi" w:hAnsiTheme="majorHAnsi" w:cs="Arial"/>
          <w:b/>
          <w:bCs/>
          <w:i/>
          <w:sz w:val="18"/>
          <w:szCs w:val="18"/>
        </w:rPr>
      </w:pPr>
      <w:r w:rsidRPr="00286A03">
        <w:rPr>
          <w:rFonts w:asciiTheme="majorHAnsi" w:hAnsiTheme="majorHAnsi" w:cs="Arial"/>
          <w:bCs/>
          <w:i/>
          <w:sz w:val="18"/>
          <w:szCs w:val="18"/>
        </w:rPr>
        <w:t xml:space="preserve"> </w:t>
      </w:r>
      <w:r w:rsidR="00EB1032">
        <w:rPr>
          <w:rFonts w:asciiTheme="majorHAnsi" w:hAnsiTheme="majorHAnsi" w:cs="Arial"/>
          <w:bCs/>
          <w:i/>
          <w:sz w:val="18"/>
          <w:szCs w:val="18"/>
        </w:rPr>
        <w:t>Paper 2: Topic 10: Authoritarian States -</w:t>
      </w:r>
      <w:r w:rsidR="007B1233" w:rsidRPr="00971690">
        <w:rPr>
          <w:rFonts w:asciiTheme="majorHAnsi" w:hAnsiTheme="majorHAnsi" w:cs="Arial"/>
          <w:bCs/>
          <w:i/>
          <w:sz w:val="18"/>
          <w:szCs w:val="18"/>
        </w:rPr>
        <w:t xml:space="preserve"> </w:t>
      </w:r>
      <w:r w:rsidR="00822381" w:rsidRPr="00971690">
        <w:rPr>
          <w:rFonts w:asciiTheme="majorHAnsi" w:hAnsiTheme="majorHAnsi" w:cs="Arial"/>
          <w:bCs/>
          <w:i/>
          <w:sz w:val="18"/>
          <w:szCs w:val="18"/>
        </w:rPr>
        <w:t>Mao</w:t>
      </w:r>
    </w:p>
    <w:p w14:paraId="31E918A8" w14:textId="4305D6AE" w:rsidR="00EE463F" w:rsidRPr="00971690" w:rsidRDefault="00EE463F" w:rsidP="00EE463F">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971690">
        <w:rPr>
          <w:rFonts w:asciiTheme="majorHAnsi" w:hAnsiTheme="majorHAnsi" w:cs="Arial"/>
          <w:b/>
          <w:bCs/>
          <w:i/>
          <w:sz w:val="18"/>
          <w:szCs w:val="18"/>
        </w:rPr>
        <w:t>Approximate Length</w:t>
      </w:r>
      <w:r w:rsidRPr="00971690">
        <w:rPr>
          <w:rFonts w:asciiTheme="majorHAnsi" w:hAnsiTheme="majorHAnsi" w:cs="Arial"/>
          <w:bCs/>
          <w:i/>
          <w:sz w:val="18"/>
          <w:szCs w:val="18"/>
        </w:rPr>
        <w:t xml:space="preserve">: </w:t>
      </w:r>
      <w:r w:rsidR="005833C4">
        <w:rPr>
          <w:rFonts w:asciiTheme="majorHAnsi" w:hAnsiTheme="majorHAnsi" w:cs="Arial"/>
          <w:bCs/>
          <w:i/>
          <w:sz w:val="18"/>
          <w:szCs w:val="18"/>
        </w:rPr>
        <w:t>6</w:t>
      </w:r>
      <w:r w:rsidR="00922079">
        <w:rPr>
          <w:rFonts w:asciiTheme="majorHAnsi" w:hAnsiTheme="majorHAnsi" w:cs="Arial"/>
          <w:bCs/>
          <w:i/>
          <w:sz w:val="18"/>
          <w:szCs w:val="18"/>
        </w:rPr>
        <w:t xml:space="preserve"> weeks</w:t>
      </w:r>
    </w:p>
    <w:p w14:paraId="14141637" w14:textId="246E8E0A" w:rsidR="00275F7D" w:rsidRDefault="00275F7D" w:rsidP="009527DA">
      <w:pPr>
        <w:rPr>
          <w:rFonts w:asciiTheme="majorHAnsi" w:hAnsiTheme="majorHAnsi"/>
          <w:sz w:val="18"/>
          <w:szCs w:val="18"/>
        </w:rPr>
      </w:pPr>
      <w:r w:rsidRPr="00286A03">
        <w:rPr>
          <w:rFonts w:asciiTheme="majorHAnsi" w:hAnsiTheme="majorHAnsi"/>
          <w:sz w:val="18"/>
          <w:szCs w:val="18"/>
        </w:rPr>
        <w:t>An examination of the conditions facilitating Mao’s rise to position of leadership, as well as his consolidation and maintenance of power. This also looks at the domestic policies, specifically economic and impacts on different segments of society.</w:t>
      </w:r>
      <w:r w:rsidR="009527DA" w:rsidRPr="00286A03">
        <w:rPr>
          <w:rFonts w:asciiTheme="majorHAnsi" w:hAnsiTheme="majorHAnsi"/>
          <w:sz w:val="18"/>
          <w:szCs w:val="18"/>
        </w:rPr>
        <w:t xml:space="preserve"> This includes the conditions of the emergence of the state and methods used to establish and authoritarian states. The consolidation of rule through various methods, including legal, qualities of Mao as a leader and use of propaganda as well as the use of foreign policy in maintenance of power and nature and extent of opposition. The actual rule of the will be examined looking at the aims and political, economic, cultural and social impacts of domestic policies. The effects of policies on women and minority groups. Finally, the extent of achievement of authoritarianism will be assessed.</w:t>
      </w:r>
    </w:p>
    <w:p w14:paraId="25C85673" w14:textId="77777777" w:rsidR="005A4644" w:rsidRPr="00286A03" w:rsidRDefault="005A4644" w:rsidP="009527DA">
      <w:pPr>
        <w:rPr>
          <w:rFonts w:asciiTheme="majorHAnsi" w:hAnsiTheme="majorHAnsi"/>
          <w:sz w:val="18"/>
          <w:szCs w:val="18"/>
        </w:rPr>
      </w:pPr>
    </w:p>
    <w:p w14:paraId="65DD733F" w14:textId="224287E6" w:rsidR="00EE463F" w:rsidRPr="00971690" w:rsidRDefault="005A4644" w:rsidP="00EE463F">
      <w:pPr>
        <w:pBdr>
          <w:top w:val="single" w:sz="8" w:space="1" w:color="1A95D3"/>
          <w:bottom w:val="single" w:sz="8" w:space="1" w:color="1A95D3"/>
        </w:pBdr>
        <w:shd w:val="clear" w:color="auto" w:fill="EDAA1E"/>
        <w:tabs>
          <w:tab w:val="left" w:pos="10440"/>
        </w:tabs>
        <w:rPr>
          <w:rFonts w:asciiTheme="majorHAnsi" w:hAnsiTheme="majorHAnsi" w:cs="Arial"/>
          <w:b/>
          <w:bCs/>
          <w:i/>
          <w:sz w:val="18"/>
          <w:szCs w:val="18"/>
        </w:rPr>
      </w:pPr>
      <w:r>
        <w:rPr>
          <w:rFonts w:asciiTheme="majorHAnsi" w:hAnsiTheme="majorHAnsi" w:cs="Arial"/>
          <w:bCs/>
          <w:i/>
          <w:sz w:val="18"/>
          <w:szCs w:val="18"/>
        </w:rPr>
        <w:t xml:space="preserve">Paper 2: Topic 11: </w:t>
      </w:r>
      <w:r w:rsidR="00BA2A52" w:rsidRPr="00971690">
        <w:rPr>
          <w:rFonts w:asciiTheme="majorHAnsi" w:hAnsiTheme="majorHAnsi" w:cs="Arial"/>
          <w:bCs/>
          <w:i/>
          <w:sz w:val="18"/>
          <w:szCs w:val="18"/>
        </w:rPr>
        <w:t>20h Century Wars</w:t>
      </w:r>
      <w:r w:rsidR="00EE463F" w:rsidRPr="00971690">
        <w:rPr>
          <w:rFonts w:asciiTheme="majorHAnsi" w:hAnsiTheme="majorHAnsi" w:cs="Arial"/>
          <w:bCs/>
          <w:i/>
          <w:sz w:val="18"/>
          <w:szCs w:val="18"/>
        </w:rPr>
        <w:t xml:space="preserve"> </w:t>
      </w:r>
      <w:r w:rsidR="00822381" w:rsidRPr="00971690">
        <w:rPr>
          <w:rFonts w:asciiTheme="majorHAnsi" w:hAnsiTheme="majorHAnsi" w:cs="Arial"/>
          <w:bCs/>
          <w:i/>
          <w:sz w:val="18"/>
          <w:szCs w:val="18"/>
        </w:rPr>
        <w:t>– Chinese Civil War</w:t>
      </w:r>
      <w:r>
        <w:rPr>
          <w:rFonts w:asciiTheme="majorHAnsi" w:hAnsiTheme="majorHAnsi" w:cs="Arial"/>
          <w:bCs/>
          <w:i/>
          <w:sz w:val="18"/>
          <w:szCs w:val="18"/>
        </w:rPr>
        <w:t xml:space="preserve"> &amp; Spanish Civil War</w:t>
      </w:r>
    </w:p>
    <w:p w14:paraId="7B9B352A" w14:textId="5A8BE585" w:rsidR="00EE463F" w:rsidRPr="00971690" w:rsidRDefault="00EE463F" w:rsidP="00EE463F">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971690">
        <w:rPr>
          <w:rFonts w:asciiTheme="majorHAnsi" w:hAnsiTheme="majorHAnsi" w:cs="Arial"/>
          <w:b/>
          <w:bCs/>
          <w:i/>
          <w:sz w:val="18"/>
          <w:szCs w:val="18"/>
        </w:rPr>
        <w:t>Approximate Length</w:t>
      </w:r>
      <w:r w:rsidRPr="00971690">
        <w:rPr>
          <w:rFonts w:asciiTheme="majorHAnsi" w:hAnsiTheme="majorHAnsi" w:cs="Arial"/>
          <w:bCs/>
          <w:i/>
          <w:sz w:val="18"/>
          <w:szCs w:val="18"/>
        </w:rPr>
        <w:t xml:space="preserve">: </w:t>
      </w:r>
      <w:r w:rsidR="005833C4">
        <w:rPr>
          <w:rFonts w:asciiTheme="majorHAnsi" w:hAnsiTheme="majorHAnsi" w:cs="Arial"/>
          <w:bCs/>
          <w:i/>
          <w:sz w:val="18"/>
          <w:szCs w:val="18"/>
        </w:rPr>
        <w:t>6</w:t>
      </w:r>
      <w:r w:rsidR="00E60327" w:rsidRPr="00971690">
        <w:rPr>
          <w:rFonts w:asciiTheme="majorHAnsi" w:hAnsiTheme="majorHAnsi" w:cs="Arial"/>
          <w:bCs/>
          <w:i/>
          <w:sz w:val="18"/>
          <w:szCs w:val="18"/>
        </w:rPr>
        <w:t xml:space="preserve"> weeks</w:t>
      </w:r>
    </w:p>
    <w:p w14:paraId="0C538113" w14:textId="49914B40" w:rsidR="00EE463F" w:rsidRPr="00286A03" w:rsidRDefault="00AA6607" w:rsidP="00BD7DD5">
      <w:pPr>
        <w:rPr>
          <w:rFonts w:asciiTheme="majorHAnsi" w:hAnsiTheme="majorHAnsi"/>
          <w:sz w:val="18"/>
          <w:szCs w:val="18"/>
        </w:rPr>
      </w:pPr>
      <w:r w:rsidRPr="00286A03">
        <w:rPr>
          <w:rFonts w:asciiTheme="majorHAnsi" w:hAnsiTheme="majorHAnsi"/>
          <w:sz w:val="18"/>
          <w:szCs w:val="18"/>
        </w:rPr>
        <w:t xml:space="preserve">This </w:t>
      </w:r>
      <w:r>
        <w:rPr>
          <w:rFonts w:asciiTheme="majorHAnsi" w:hAnsiTheme="majorHAnsi"/>
          <w:sz w:val="18"/>
          <w:szCs w:val="18"/>
        </w:rPr>
        <w:t xml:space="preserve">comparative </w:t>
      </w:r>
      <w:r w:rsidRPr="00286A03">
        <w:rPr>
          <w:rFonts w:asciiTheme="majorHAnsi" w:hAnsiTheme="majorHAnsi"/>
          <w:sz w:val="18"/>
          <w:szCs w:val="18"/>
        </w:rPr>
        <w:t xml:space="preserve">unit </w:t>
      </w:r>
      <w:r>
        <w:rPr>
          <w:rFonts w:asciiTheme="majorHAnsi" w:hAnsiTheme="majorHAnsi"/>
          <w:sz w:val="18"/>
          <w:szCs w:val="18"/>
        </w:rPr>
        <w:t>covers</w:t>
      </w:r>
      <w:r w:rsidRPr="00286A03">
        <w:rPr>
          <w:rFonts w:asciiTheme="majorHAnsi" w:hAnsiTheme="majorHAnsi"/>
          <w:sz w:val="18"/>
          <w:szCs w:val="18"/>
        </w:rPr>
        <w:t xml:space="preserve"> the economic, ideological, political, etc. causes of the Chinese </w:t>
      </w:r>
      <w:r>
        <w:rPr>
          <w:rFonts w:asciiTheme="majorHAnsi" w:hAnsiTheme="majorHAnsi"/>
          <w:sz w:val="18"/>
          <w:szCs w:val="18"/>
        </w:rPr>
        <w:t xml:space="preserve">and Spanish </w:t>
      </w:r>
      <w:r w:rsidRPr="00286A03">
        <w:rPr>
          <w:rFonts w:asciiTheme="majorHAnsi" w:hAnsiTheme="majorHAnsi"/>
          <w:sz w:val="18"/>
          <w:szCs w:val="18"/>
        </w:rPr>
        <w:t>Civil War.</w:t>
      </w:r>
      <w:r>
        <w:rPr>
          <w:rFonts w:asciiTheme="majorHAnsi" w:hAnsiTheme="majorHAnsi"/>
          <w:sz w:val="18"/>
          <w:szCs w:val="18"/>
        </w:rPr>
        <w:t xml:space="preserve"> It will also evaluate the impact of human and economic resources</w:t>
      </w:r>
      <w:r>
        <w:rPr>
          <w:rFonts w:asciiTheme="majorHAnsi" w:hAnsiTheme="majorHAnsi"/>
          <w:sz w:val="18"/>
          <w:szCs w:val="18"/>
        </w:rPr>
        <w:t>, and foreign intervention</w:t>
      </w:r>
      <w:r>
        <w:rPr>
          <w:rFonts w:asciiTheme="majorHAnsi" w:hAnsiTheme="majorHAnsi"/>
          <w:sz w:val="18"/>
          <w:szCs w:val="18"/>
        </w:rPr>
        <w:t xml:space="preserve"> </w:t>
      </w:r>
      <w:r>
        <w:rPr>
          <w:rFonts w:asciiTheme="majorHAnsi" w:hAnsiTheme="majorHAnsi"/>
          <w:sz w:val="18"/>
          <w:szCs w:val="18"/>
        </w:rPr>
        <w:t>on the outcome of these two</w:t>
      </w:r>
      <w:r>
        <w:rPr>
          <w:rFonts w:asciiTheme="majorHAnsi" w:hAnsiTheme="majorHAnsi"/>
          <w:sz w:val="18"/>
          <w:szCs w:val="18"/>
        </w:rPr>
        <w:t xml:space="preserve"> war</w:t>
      </w:r>
      <w:r>
        <w:rPr>
          <w:rFonts w:asciiTheme="majorHAnsi" w:hAnsiTheme="majorHAnsi"/>
          <w:sz w:val="18"/>
          <w:szCs w:val="18"/>
        </w:rPr>
        <w:t>s. The Spanish Civil War will provide deeper context for understanding Hitler’s aggressive foreign policy during the 1930s</w:t>
      </w:r>
      <w:r w:rsidR="00BD7DD5" w:rsidRPr="00286A03">
        <w:rPr>
          <w:rFonts w:asciiTheme="majorHAnsi" w:hAnsiTheme="majorHAnsi"/>
          <w:sz w:val="18"/>
          <w:szCs w:val="18"/>
        </w:rPr>
        <w:t xml:space="preserve">. This will also serve as a foundation for understanding the rise of Mao as the political repercussions of the war. The examination of the economic, social impacts of the war, including changes to the status and role of women will be discussed in the Mao unit.  </w:t>
      </w:r>
    </w:p>
    <w:p w14:paraId="3D2ADFAB" w14:textId="77777777" w:rsidR="00EE463F" w:rsidRDefault="00EE463F" w:rsidP="00EE463F">
      <w:pPr>
        <w:jc w:val="both"/>
        <w:rPr>
          <w:rFonts w:asciiTheme="majorHAnsi" w:hAnsiTheme="majorHAnsi"/>
          <w:sz w:val="18"/>
          <w:szCs w:val="18"/>
        </w:rPr>
      </w:pPr>
    </w:p>
    <w:p w14:paraId="6FC349B5" w14:textId="1ACACF6A" w:rsidR="005A4644" w:rsidRPr="00971690" w:rsidRDefault="005A4644" w:rsidP="005A4644">
      <w:pPr>
        <w:pBdr>
          <w:top w:val="single" w:sz="8" w:space="1" w:color="1A95D3"/>
          <w:bottom w:val="single" w:sz="8" w:space="1" w:color="1A95D3"/>
        </w:pBdr>
        <w:shd w:val="clear" w:color="auto" w:fill="EDAA1E"/>
        <w:tabs>
          <w:tab w:val="left" w:pos="10440"/>
        </w:tabs>
        <w:rPr>
          <w:rFonts w:asciiTheme="majorHAnsi" w:hAnsiTheme="majorHAnsi" w:cs="Arial"/>
          <w:b/>
          <w:bCs/>
          <w:i/>
          <w:sz w:val="18"/>
          <w:szCs w:val="18"/>
        </w:rPr>
      </w:pPr>
      <w:r>
        <w:rPr>
          <w:rFonts w:asciiTheme="majorHAnsi" w:hAnsiTheme="majorHAnsi" w:cs="Arial"/>
          <w:bCs/>
          <w:i/>
          <w:sz w:val="18"/>
          <w:szCs w:val="18"/>
        </w:rPr>
        <w:t xml:space="preserve">Paper 2: Topic 11: </w:t>
      </w:r>
      <w:r w:rsidRPr="00971690">
        <w:rPr>
          <w:rFonts w:asciiTheme="majorHAnsi" w:hAnsiTheme="majorHAnsi" w:cs="Arial"/>
          <w:bCs/>
          <w:i/>
          <w:sz w:val="18"/>
          <w:szCs w:val="18"/>
        </w:rPr>
        <w:t xml:space="preserve">20h Century Wars – </w:t>
      </w:r>
      <w:r>
        <w:rPr>
          <w:rFonts w:asciiTheme="majorHAnsi" w:hAnsiTheme="majorHAnsi" w:cs="Arial"/>
          <w:bCs/>
          <w:i/>
          <w:sz w:val="18"/>
          <w:szCs w:val="18"/>
        </w:rPr>
        <w:t xml:space="preserve">First and Second World Wars </w:t>
      </w:r>
    </w:p>
    <w:p w14:paraId="31EF9B11" w14:textId="0F9319B2" w:rsidR="005A4644" w:rsidRPr="00971690" w:rsidRDefault="005A4644" w:rsidP="005A4644">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971690">
        <w:rPr>
          <w:rFonts w:asciiTheme="majorHAnsi" w:hAnsiTheme="majorHAnsi" w:cs="Arial"/>
          <w:b/>
          <w:bCs/>
          <w:i/>
          <w:sz w:val="18"/>
          <w:szCs w:val="18"/>
        </w:rPr>
        <w:t>Approximate Length</w:t>
      </w:r>
      <w:r w:rsidR="005833C4">
        <w:rPr>
          <w:rFonts w:asciiTheme="majorHAnsi" w:hAnsiTheme="majorHAnsi" w:cs="Arial"/>
          <w:bCs/>
          <w:i/>
          <w:sz w:val="18"/>
          <w:szCs w:val="18"/>
        </w:rPr>
        <w:t>: 6</w:t>
      </w:r>
      <w:r w:rsidRPr="00971690">
        <w:rPr>
          <w:rFonts w:asciiTheme="majorHAnsi" w:hAnsiTheme="majorHAnsi" w:cs="Arial"/>
          <w:bCs/>
          <w:i/>
          <w:sz w:val="18"/>
          <w:szCs w:val="18"/>
        </w:rPr>
        <w:t xml:space="preserve"> weeks</w:t>
      </w:r>
    </w:p>
    <w:p w14:paraId="501CADD2" w14:textId="5D536DE7" w:rsidR="005A4644" w:rsidRPr="00286A03" w:rsidRDefault="00AA6607" w:rsidP="005A4644">
      <w:pPr>
        <w:rPr>
          <w:rFonts w:asciiTheme="majorHAnsi" w:hAnsiTheme="majorHAnsi"/>
          <w:sz w:val="18"/>
          <w:szCs w:val="18"/>
        </w:rPr>
      </w:pPr>
      <w:r>
        <w:rPr>
          <w:rFonts w:asciiTheme="majorHAnsi" w:hAnsiTheme="majorHAnsi"/>
          <w:sz w:val="18"/>
          <w:szCs w:val="18"/>
        </w:rPr>
        <w:t>This comparative unit will cover the e</w:t>
      </w:r>
      <w:r w:rsidR="00A4637C">
        <w:rPr>
          <w:rFonts w:asciiTheme="majorHAnsi" w:hAnsiTheme="majorHAnsi"/>
          <w:sz w:val="18"/>
          <w:szCs w:val="18"/>
        </w:rPr>
        <w:t xml:space="preserve">conomic, ideological, political, etc. </w:t>
      </w:r>
      <w:r>
        <w:rPr>
          <w:rFonts w:asciiTheme="majorHAnsi" w:hAnsiTheme="majorHAnsi"/>
          <w:sz w:val="18"/>
          <w:szCs w:val="18"/>
        </w:rPr>
        <w:t xml:space="preserve">causes of the First and Second World War. It will evaluate the impact of air, naval and land technological develops </w:t>
      </w:r>
      <w:r w:rsidR="00A4637C">
        <w:rPr>
          <w:rFonts w:asciiTheme="majorHAnsi" w:hAnsiTheme="majorHAnsi"/>
          <w:sz w:val="18"/>
          <w:szCs w:val="18"/>
        </w:rPr>
        <w:t>on the outcome of wars. It will also examine the importance of the mobilization of human and economic resources to determine the outcome of wars. It will conclude by evaluating the successes and failures of the peace-making pro</w:t>
      </w:r>
      <w:r w:rsidR="00C37453">
        <w:rPr>
          <w:rFonts w:asciiTheme="majorHAnsi" w:hAnsiTheme="majorHAnsi"/>
          <w:sz w:val="18"/>
          <w:szCs w:val="18"/>
        </w:rPr>
        <w:t xml:space="preserve">cess and territorial changes </w:t>
      </w:r>
      <w:r w:rsidR="004272CF">
        <w:rPr>
          <w:rFonts w:asciiTheme="majorHAnsi" w:hAnsiTheme="majorHAnsi"/>
          <w:sz w:val="18"/>
          <w:szCs w:val="18"/>
        </w:rPr>
        <w:t>after the First World War</w:t>
      </w:r>
      <w:r w:rsidR="00C37453">
        <w:rPr>
          <w:rFonts w:asciiTheme="majorHAnsi" w:hAnsiTheme="majorHAnsi"/>
          <w:sz w:val="18"/>
          <w:szCs w:val="18"/>
        </w:rPr>
        <w:t xml:space="preserve">. </w:t>
      </w:r>
      <w:r w:rsidR="00C37453" w:rsidRPr="00286A03">
        <w:rPr>
          <w:rFonts w:asciiTheme="majorHAnsi" w:hAnsiTheme="majorHAnsi"/>
          <w:sz w:val="18"/>
          <w:szCs w:val="18"/>
        </w:rPr>
        <w:t xml:space="preserve">The examination of the economic, </w:t>
      </w:r>
      <w:r w:rsidR="00C37453">
        <w:rPr>
          <w:rFonts w:asciiTheme="majorHAnsi" w:hAnsiTheme="majorHAnsi"/>
          <w:sz w:val="18"/>
          <w:szCs w:val="18"/>
        </w:rPr>
        <w:t xml:space="preserve">demographic and </w:t>
      </w:r>
      <w:r w:rsidR="00C37453" w:rsidRPr="00286A03">
        <w:rPr>
          <w:rFonts w:asciiTheme="majorHAnsi" w:hAnsiTheme="majorHAnsi"/>
          <w:sz w:val="18"/>
          <w:szCs w:val="18"/>
        </w:rPr>
        <w:t xml:space="preserve">social impacts of the war, including changes to the status and role of women will </w:t>
      </w:r>
      <w:r w:rsidR="00C37453">
        <w:rPr>
          <w:rFonts w:asciiTheme="majorHAnsi" w:hAnsiTheme="majorHAnsi"/>
          <w:sz w:val="18"/>
          <w:szCs w:val="18"/>
        </w:rPr>
        <w:t xml:space="preserve">also </w:t>
      </w:r>
      <w:r w:rsidR="00C37453" w:rsidRPr="00286A03">
        <w:rPr>
          <w:rFonts w:asciiTheme="majorHAnsi" w:hAnsiTheme="majorHAnsi"/>
          <w:sz w:val="18"/>
          <w:szCs w:val="18"/>
        </w:rPr>
        <w:t xml:space="preserve">be discussed.  </w:t>
      </w:r>
    </w:p>
    <w:p w14:paraId="5C3C0BD7" w14:textId="77777777" w:rsidR="009527DA" w:rsidRDefault="009527DA" w:rsidP="0036220D">
      <w:pPr>
        <w:rPr>
          <w:rFonts w:asciiTheme="majorHAnsi" w:hAnsiTheme="majorHAnsi"/>
          <w:sz w:val="18"/>
          <w:szCs w:val="18"/>
        </w:rPr>
      </w:pPr>
    </w:p>
    <w:p w14:paraId="16BC3B35" w14:textId="4FC10E94" w:rsidR="00827CDA" w:rsidRPr="00971690" w:rsidRDefault="00827CDA" w:rsidP="00827CDA">
      <w:pPr>
        <w:pBdr>
          <w:top w:val="single" w:sz="8" w:space="1" w:color="1A95D3"/>
          <w:bottom w:val="single" w:sz="8" w:space="1" w:color="1A95D3"/>
        </w:pBdr>
        <w:shd w:val="clear" w:color="auto" w:fill="EDAA1E"/>
        <w:tabs>
          <w:tab w:val="left" w:pos="10440"/>
        </w:tabs>
        <w:rPr>
          <w:rFonts w:asciiTheme="majorHAnsi" w:hAnsiTheme="majorHAnsi" w:cs="Arial"/>
          <w:b/>
          <w:bCs/>
          <w:i/>
          <w:sz w:val="18"/>
          <w:szCs w:val="18"/>
        </w:rPr>
      </w:pPr>
      <w:r>
        <w:rPr>
          <w:rFonts w:asciiTheme="majorHAnsi" w:hAnsiTheme="majorHAnsi" w:cs="Arial"/>
          <w:bCs/>
          <w:i/>
          <w:sz w:val="18"/>
          <w:szCs w:val="18"/>
        </w:rPr>
        <w:t>Paper 3 (</w:t>
      </w:r>
      <w:r w:rsidRPr="00971690">
        <w:rPr>
          <w:rFonts w:asciiTheme="majorHAnsi" w:hAnsiTheme="majorHAnsi" w:cs="Arial"/>
          <w:bCs/>
          <w:i/>
          <w:sz w:val="18"/>
          <w:szCs w:val="18"/>
        </w:rPr>
        <w:t>HL</w:t>
      </w:r>
      <w:r>
        <w:rPr>
          <w:rFonts w:asciiTheme="majorHAnsi" w:hAnsiTheme="majorHAnsi" w:cs="Arial"/>
          <w:bCs/>
          <w:i/>
          <w:sz w:val="18"/>
          <w:szCs w:val="18"/>
        </w:rPr>
        <w:t xml:space="preserve"> only)</w:t>
      </w:r>
      <w:r w:rsidRPr="00971690">
        <w:rPr>
          <w:rFonts w:asciiTheme="majorHAnsi" w:hAnsiTheme="majorHAnsi" w:cs="Arial"/>
          <w:bCs/>
          <w:i/>
          <w:sz w:val="18"/>
          <w:szCs w:val="18"/>
        </w:rPr>
        <w:t xml:space="preserve">: History of Europe – </w:t>
      </w:r>
      <w:r w:rsidR="00C37453">
        <w:rPr>
          <w:rFonts w:asciiTheme="majorHAnsi" w:hAnsiTheme="majorHAnsi" w:cs="Arial"/>
          <w:bCs/>
          <w:i/>
          <w:sz w:val="18"/>
          <w:szCs w:val="18"/>
        </w:rPr>
        <w:t>Europe and the First World War (1871-1918)</w:t>
      </w:r>
    </w:p>
    <w:p w14:paraId="4E38244A" w14:textId="4E093B6D" w:rsidR="00827CDA" w:rsidRPr="0002214E" w:rsidRDefault="00827CDA" w:rsidP="00827CDA">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971690">
        <w:rPr>
          <w:rFonts w:asciiTheme="majorHAnsi" w:hAnsiTheme="majorHAnsi" w:cs="Arial"/>
          <w:b/>
          <w:bCs/>
          <w:i/>
          <w:sz w:val="18"/>
          <w:szCs w:val="18"/>
        </w:rPr>
        <w:t>Approximate Length</w:t>
      </w:r>
      <w:r w:rsidR="005833C4">
        <w:rPr>
          <w:rFonts w:asciiTheme="majorHAnsi" w:hAnsiTheme="majorHAnsi" w:cs="Arial"/>
          <w:bCs/>
          <w:i/>
          <w:sz w:val="18"/>
          <w:szCs w:val="18"/>
        </w:rPr>
        <w:t>: 6</w:t>
      </w:r>
      <w:r w:rsidRPr="00971690">
        <w:rPr>
          <w:rFonts w:asciiTheme="majorHAnsi" w:hAnsiTheme="majorHAnsi" w:cs="Arial"/>
          <w:bCs/>
          <w:i/>
          <w:sz w:val="18"/>
          <w:szCs w:val="18"/>
        </w:rPr>
        <w:t xml:space="preserve"> weeks</w:t>
      </w:r>
    </w:p>
    <w:p w14:paraId="4FA20C3C" w14:textId="135F72BA" w:rsidR="00827CDA" w:rsidRDefault="00C37453" w:rsidP="00C37453">
      <w:pPr>
        <w:widowControl w:val="0"/>
        <w:autoSpaceDE w:val="0"/>
        <w:autoSpaceDN w:val="0"/>
        <w:adjustRightInd w:val="0"/>
        <w:rPr>
          <w:sz w:val="19"/>
          <w:szCs w:val="19"/>
          <w:lang w:eastAsia="en-CA"/>
        </w:rPr>
      </w:pPr>
      <w:r>
        <w:rPr>
          <w:sz w:val="19"/>
          <w:szCs w:val="19"/>
          <w:lang w:eastAsia="en-CA"/>
        </w:rPr>
        <w:t xml:space="preserve">This </w:t>
      </w:r>
      <w:r>
        <w:rPr>
          <w:sz w:val="19"/>
          <w:szCs w:val="19"/>
          <w:lang w:eastAsia="en-CA"/>
        </w:rPr>
        <w:t xml:space="preserve">unit deals with the shorter and long </w:t>
      </w:r>
      <w:r>
        <w:rPr>
          <w:sz w:val="19"/>
          <w:szCs w:val="19"/>
          <w:lang w:eastAsia="en-CA"/>
        </w:rPr>
        <w:t>term origins of the First World War. It covers the breakdown</w:t>
      </w:r>
      <w:r>
        <w:rPr>
          <w:sz w:val="19"/>
          <w:szCs w:val="19"/>
          <w:lang w:eastAsia="en-CA"/>
        </w:rPr>
        <w:t xml:space="preserve"> </w:t>
      </w:r>
      <w:r>
        <w:rPr>
          <w:sz w:val="19"/>
          <w:szCs w:val="19"/>
          <w:lang w:eastAsia="en-CA"/>
        </w:rPr>
        <w:t>of European diplomacy pre-1914 and the crises that occurred in international relations. It covers how the</w:t>
      </w:r>
      <w:r>
        <w:rPr>
          <w:sz w:val="19"/>
          <w:szCs w:val="19"/>
          <w:lang w:eastAsia="en-CA"/>
        </w:rPr>
        <w:t xml:space="preserve"> </w:t>
      </w:r>
      <w:r>
        <w:rPr>
          <w:sz w:val="19"/>
          <w:szCs w:val="19"/>
          <w:lang w:eastAsia="en-CA"/>
        </w:rPr>
        <w:t>practice of war affected the military and home fronts. The section also investigates reasons for the Allied</w:t>
      </w:r>
      <w:r>
        <w:rPr>
          <w:sz w:val="19"/>
          <w:szCs w:val="19"/>
          <w:lang w:eastAsia="en-CA"/>
        </w:rPr>
        <w:t xml:space="preserve"> </w:t>
      </w:r>
      <w:r>
        <w:rPr>
          <w:sz w:val="19"/>
          <w:szCs w:val="19"/>
          <w:lang w:eastAsia="en-CA"/>
        </w:rPr>
        <w:t>victory/Central Powers’ defeat.</w:t>
      </w:r>
    </w:p>
    <w:p w14:paraId="23277BA8" w14:textId="77777777" w:rsidR="00C37453" w:rsidRDefault="00C37453" w:rsidP="00C37453">
      <w:pPr>
        <w:widowControl w:val="0"/>
        <w:autoSpaceDE w:val="0"/>
        <w:autoSpaceDN w:val="0"/>
        <w:adjustRightInd w:val="0"/>
        <w:rPr>
          <w:sz w:val="19"/>
          <w:szCs w:val="19"/>
          <w:lang w:eastAsia="en-CA"/>
        </w:rPr>
      </w:pPr>
    </w:p>
    <w:p w14:paraId="656080F8" w14:textId="2724B8E8" w:rsidR="00C37453" w:rsidRPr="00971690" w:rsidRDefault="00C37453" w:rsidP="00C37453">
      <w:pPr>
        <w:pBdr>
          <w:top w:val="single" w:sz="8" w:space="1" w:color="1A95D3"/>
          <w:bottom w:val="single" w:sz="8" w:space="1" w:color="1A95D3"/>
        </w:pBdr>
        <w:shd w:val="clear" w:color="auto" w:fill="EDAA1E"/>
        <w:tabs>
          <w:tab w:val="left" w:pos="10440"/>
        </w:tabs>
        <w:rPr>
          <w:rFonts w:asciiTheme="majorHAnsi" w:hAnsiTheme="majorHAnsi" w:cs="Arial"/>
          <w:b/>
          <w:bCs/>
          <w:i/>
          <w:sz w:val="18"/>
          <w:szCs w:val="18"/>
        </w:rPr>
      </w:pPr>
      <w:r w:rsidRPr="00971690">
        <w:rPr>
          <w:rFonts w:asciiTheme="majorHAnsi" w:hAnsiTheme="majorHAnsi" w:cs="Arial"/>
          <w:bCs/>
          <w:i/>
          <w:sz w:val="18"/>
          <w:szCs w:val="18"/>
        </w:rPr>
        <w:t xml:space="preserve">HL Topic 3: History of Europe – </w:t>
      </w:r>
      <w:r w:rsidRPr="00C37453">
        <w:rPr>
          <w:rFonts w:asciiTheme="majorHAnsi" w:hAnsiTheme="majorHAnsi" w:cs="Arial"/>
          <w:bCs/>
          <w:i/>
          <w:sz w:val="18"/>
          <w:szCs w:val="18"/>
        </w:rPr>
        <w:t>Inter-war domestic developments in European states (1918–1939)</w:t>
      </w:r>
    </w:p>
    <w:p w14:paraId="4240A56D" w14:textId="672941B5" w:rsidR="00C37453" w:rsidRPr="00971690" w:rsidRDefault="00C37453" w:rsidP="00C37453">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971690">
        <w:rPr>
          <w:rFonts w:asciiTheme="majorHAnsi" w:hAnsiTheme="majorHAnsi" w:cs="Arial"/>
          <w:b/>
          <w:bCs/>
          <w:i/>
          <w:sz w:val="18"/>
          <w:szCs w:val="18"/>
        </w:rPr>
        <w:t>Approximate Length</w:t>
      </w:r>
      <w:r w:rsidRPr="00971690">
        <w:rPr>
          <w:rFonts w:asciiTheme="majorHAnsi" w:hAnsiTheme="majorHAnsi" w:cs="Arial"/>
          <w:bCs/>
          <w:i/>
          <w:sz w:val="18"/>
          <w:szCs w:val="18"/>
        </w:rPr>
        <w:t xml:space="preserve">: </w:t>
      </w:r>
      <w:r w:rsidR="005833C4">
        <w:rPr>
          <w:rFonts w:asciiTheme="majorHAnsi" w:hAnsiTheme="majorHAnsi" w:cs="Arial"/>
          <w:bCs/>
          <w:i/>
          <w:sz w:val="18"/>
          <w:szCs w:val="18"/>
        </w:rPr>
        <w:t>6</w:t>
      </w:r>
      <w:r w:rsidRPr="00971690">
        <w:rPr>
          <w:rFonts w:asciiTheme="majorHAnsi" w:hAnsiTheme="majorHAnsi" w:cs="Arial"/>
          <w:bCs/>
          <w:i/>
          <w:sz w:val="18"/>
          <w:szCs w:val="18"/>
        </w:rPr>
        <w:t xml:space="preserve"> weeks</w:t>
      </w:r>
    </w:p>
    <w:p w14:paraId="45171FB0" w14:textId="77777777" w:rsidR="00C37453" w:rsidRPr="00286A03" w:rsidRDefault="00C37453" w:rsidP="00C37453">
      <w:pPr>
        <w:rPr>
          <w:rFonts w:asciiTheme="majorHAnsi" w:hAnsiTheme="majorHAnsi"/>
          <w:sz w:val="18"/>
          <w:szCs w:val="18"/>
        </w:rPr>
      </w:pPr>
      <w:r w:rsidRPr="00286A03">
        <w:rPr>
          <w:rFonts w:asciiTheme="majorHAnsi" w:hAnsiTheme="majorHAnsi"/>
          <w:sz w:val="18"/>
          <w:szCs w:val="18"/>
        </w:rPr>
        <w:t>This unit examines the political, economic, and social situation, between the years 1919-1939, in Germany, Italy, Spain and the United Kingdom. This will include Weimar Germany (1919-1933) and the political, social and economic challenges faced; the rise of Hitler (1933-39) and the social, economic, and political policies of the regime; the rise of Mussolini and social, economic and political policies of the regime (1919-1939); Post-WWI Spain and the Primo de Rivera dictatorship, the Second Spanish Republic and the Spanish Civil War; Interwar (1919-1939) United Kingdom and the domestic political, economic and social developments of the period.</w:t>
      </w:r>
    </w:p>
    <w:p w14:paraId="1BF32B09" w14:textId="77777777" w:rsidR="00C37453" w:rsidRPr="00286A03" w:rsidRDefault="00C37453" w:rsidP="00C37453">
      <w:pPr>
        <w:rPr>
          <w:rFonts w:asciiTheme="majorHAnsi" w:hAnsiTheme="majorHAnsi"/>
          <w:sz w:val="18"/>
          <w:szCs w:val="18"/>
        </w:rPr>
      </w:pPr>
    </w:p>
    <w:p w14:paraId="0B78234C" w14:textId="437DE1B6" w:rsidR="00BA783C" w:rsidRPr="00971690" w:rsidRDefault="00BF18F7" w:rsidP="00BA783C">
      <w:pPr>
        <w:pBdr>
          <w:top w:val="single" w:sz="8" w:space="1" w:color="1A95D3"/>
          <w:bottom w:val="single" w:sz="8" w:space="1" w:color="1A95D3"/>
        </w:pBdr>
        <w:shd w:val="clear" w:color="auto" w:fill="EDAA1E"/>
        <w:tabs>
          <w:tab w:val="left" w:pos="10440"/>
        </w:tabs>
        <w:rPr>
          <w:rFonts w:asciiTheme="majorHAnsi" w:hAnsiTheme="majorHAnsi" w:cs="Arial"/>
          <w:b/>
          <w:bCs/>
          <w:i/>
          <w:sz w:val="18"/>
          <w:szCs w:val="18"/>
        </w:rPr>
      </w:pPr>
      <w:r>
        <w:rPr>
          <w:rFonts w:asciiTheme="majorHAnsi" w:hAnsiTheme="majorHAnsi" w:cs="Arial"/>
          <w:bCs/>
          <w:i/>
          <w:sz w:val="18"/>
          <w:szCs w:val="18"/>
        </w:rPr>
        <w:t>Paper 3 (</w:t>
      </w:r>
      <w:r w:rsidR="00230C7D" w:rsidRPr="00971690">
        <w:rPr>
          <w:rFonts w:asciiTheme="majorHAnsi" w:hAnsiTheme="majorHAnsi" w:cs="Arial"/>
          <w:bCs/>
          <w:i/>
          <w:sz w:val="18"/>
          <w:szCs w:val="18"/>
        </w:rPr>
        <w:t>HL</w:t>
      </w:r>
      <w:r>
        <w:rPr>
          <w:rFonts w:asciiTheme="majorHAnsi" w:hAnsiTheme="majorHAnsi" w:cs="Arial"/>
          <w:bCs/>
          <w:i/>
          <w:sz w:val="18"/>
          <w:szCs w:val="18"/>
        </w:rPr>
        <w:t xml:space="preserve"> only)</w:t>
      </w:r>
      <w:r w:rsidR="00230C7D" w:rsidRPr="00971690">
        <w:rPr>
          <w:rFonts w:asciiTheme="majorHAnsi" w:hAnsiTheme="majorHAnsi" w:cs="Arial"/>
          <w:bCs/>
          <w:i/>
          <w:sz w:val="18"/>
          <w:szCs w:val="18"/>
        </w:rPr>
        <w:t>: History of Europe</w:t>
      </w:r>
      <w:r w:rsidR="00822381" w:rsidRPr="00971690">
        <w:rPr>
          <w:rFonts w:asciiTheme="majorHAnsi" w:hAnsiTheme="majorHAnsi" w:cs="Arial"/>
          <w:bCs/>
          <w:i/>
          <w:sz w:val="18"/>
          <w:szCs w:val="18"/>
        </w:rPr>
        <w:t xml:space="preserve"> –</w:t>
      </w:r>
      <w:r w:rsidR="000D06D7" w:rsidRPr="00971690">
        <w:rPr>
          <w:rFonts w:asciiTheme="majorHAnsi" w:hAnsiTheme="majorHAnsi" w:cs="Arial"/>
          <w:bCs/>
          <w:i/>
          <w:sz w:val="18"/>
          <w:szCs w:val="18"/>
        </w:rPr>
        <w:t xml:space="preserve"> Diplomacy in Europe (1919-1945)</w:t>
      </w:r>
    </w:p>
    <w:p w14:paraId="5FF897B6" w14:textId="5E0B13D7" w:rsidR="001B306D" w:rsidRPr="0002214E" w:rsidRDefault="00BA783C" w:rsidP="0002214E">
      <w:pPr>
        <w:pBdr>
          <w:top w:val="single" w:sz="8" w:space="1" w:color="1A95D3"/>
          <w:bottom w:val="single" w:sz="8" w:space="1" w:color="1A95D3"/>
        </w:pBdr>
        <w:shd w:val="clear" w:color="auto" w:fill="EDAA1E"/>
        <w:tabs>
          <w:tab w:val="left" w:pos="10440"/>
        </w:tabs>
        <w:rPr>
          <w:rFonts w:asciiTheme="majorHAnsi" w:hAnsiTheme="majorHAnsi" w:cs="Arial"/>
          <w:bCs/>
          <w:i/>
          <w:sz w:val="18"/>
          <w:szCs w:val="18"/>
        </w:rPr>
      </w:pPr>
      <w:r w:rsidRPr="00971690">
        <w:rPr>
          <w:rFonts w:asciiTheme="majorHAnsi" w:hAnsiTheme="majorHAnsi" w:cs="Arial"/>
          <w:b/>
          <w:bCs/>
          <w:i/>
          <w:sz w:val="18"/>
          <w:szCs w:val="18"/>
        </w:rPr>
        <w:t>Approximate Length</w:t>
      </w:r>
      <w:r w:rsidRPr="00971690">
        <w:rPr>
          <w:rFonts w:asciiTheme="majorHAnsi" w:hAnsiTheme="majorHAnsi" w:cs="Arial"/>
          <w:bCs/>
          <w:i/>
          <w:sz w:val="18"/>
          <w:szCs w:val="18"/>
        </w:rPr>
        <w:t xml:space="preserve">: </w:t>
      </w:r>
      <w:r w:rsidR="005833C4">
        <w:rPr>
          <w:rFonts w:asciiTheme="majorHAnsi" w:hAnsiTheme="majorHAnsi" w:cs="Arial"/>
          <w:bCs/>
          <w:i/>
          <w:sz w:val="18"/>
          <w:szCs w:val="18"/>
        </w:rPr>
        <w:t>6</w:t>
      </w:r>
      <w:r w:rsidR="0048067A" w:rsidRPr="00971690">
        <w:rPr>
          <w:rFonts w:asciiTheme="majorHAnsi" w:hAnsiTheme="majorHAnsi" w:cs="Arial"/>
          <w:bCs/>
          <w:i/>
          <w:sz w:val="18"/>
          <w:szCs w:val="18"/>
        </w:rPr>
        <w:t xml:space="preserve"> </w:t>
      </w:r>
      <w:r w:rsidRPr="00971690">
        <w:rPr>
          <w:rFonts w:asciiTheme="majorHAnsi" w:hAnsiTheme="majorHAnsi" w:cs="Arial"/>
          <w:bCs/>
          <w:i/>
          <w:sz w:val="18"/>
          <w:szCs w:val="18"/>
        </w:rPr>
        <w:t>weeks</w:t>
      </w:r>
    </w:p>
    <w:p w14:paraId="2031A313" w14:textId="6A051A96" w:rsidR="00230C7D" w:rsidRPr="005833C4" w:rsidRDefault="00C37453" w:rsidP="005833C4">
      <w:pPr>
        <w:widowControl w:val="0"/>
        <w:autoSpaceDE w:val="0"/>
        <w:autoSpaceDN w:val="0"/>
        <w:adjustRightInd w:val="0"/>
        <w:rPr>
          <w:sz w:val="19"/>
          <w:szCs w:val="19"/>
          <w:lang w:eastAsia="en-CA"/>
        </w:rPr>
      </w:pPr>
      <w:r>
        <w:rPr>
          <w:sz w:val="19"/>
          <w:szCs w:val="19"/>
          <w:lang w:eastAsia="en-CA"/>
        </w:rPr>
        <w:t>This section addresses international relations in Europe from 1919 to 19</w:t>
      </w:r>
      <w:r>
        <w:rPr>
          <w:sz w:val="19"/>
          <w:szCs w:val="19"/>
          <w:lang w:eastAsia="en-CA"/>
        </w:rPr>
        <w:t xml:space="preserve">45 with initial emphasis on the </w:t>
      </w:r>
      <w:r>
        <w:rPr>
          <w:sz w:val="19"/>
          <w:szCs w:val="19"/>
          <w:lang w:eastAsia="en-CA"/>
        </w:rPr>
        <w:t>Paris peace treaties: their aims, impact and the problems relating to their enforcement. The section covers</w:t>
      </w:r>
      <w:r>
        <w:rPr>
          <w:sz w:val="19"/>
          <w:szCs w:val="19"/>
          <w:lang w:eastAsia="en-CA"/>
        </w:rPr>
        <w:t xml:space="preserve"> </w:t>
      </w:r>
      <w:r>
        <w:rPr>
          <w:sz w:val="19"/>
          <w:szCs w:val="19"/>
          <w:lang w:eastAsia="en-CA"/>
        </w:rPr>
        <w:t>attempts to promote collective security and international cooperation through the League of Nations and</w:t>
      </w:r>
      <w:r>
        <w:rPr>
          <w:sz w:val="19"/>
          <w:szCs w:val="19"/>
          <w:lang w:eastAsia="en-CA"/>
        </w:rPr>
        <w:t xml:space="preserve"> </w:t>
      </w:r>
      <w:r>
        <w:rPr>
          <w:sz w:val="19"/>
          <w:szCs w:val="19"/>
          <w:lang w:eastAsia="en-CA"/>
        </w:rPr>
        <w:t>multilateral agreements (outside the League mechanism), arms reduction and the pursuit of foreign policy</w:t>
      </w:r>
      <w:r>
        <w:rPr>
          <w:sz w:val="19"/>
          <w:szCs w:val="19"/>
          <w:lang w:eastAsia="en-CA"/>
        </w:rPr>
        <w:t xml:space="preserve"> </w:t>
      </w:r>
      <w:r>
        <w:rPr>
          <w:sz w:val="19"/>
          <w:szCs w:val="19"/>
          <w:lang w:eastAsia="en-CA"/>
        </w:rPr>
        <w:t>goals without resort to violence. This section also addresses the individual foreign policies of Italy, Germany,</w:t>
      </w:r>
      <w:r>
        <w:rPr>
          <w:sz w:val="19"/>
          <w:szCs w:val="19"/>
          <w:lang w:eastAsia="en-CA"/>
        </w:rPr>
        <w:t xml:space="preserve"> </w:t>
      </w:r>
      <w:r>
        <w:rPr>
          <w:sz w:val="19"/>
          <w:szCs w:val="19"/>
          <w:lang w:eastAsia="en-CA"/>
        </w:rPr>
        <w:t>France, Britain and Russia/Soviet Union, looking at the aims, issues and success of each one. It concludes</w:t>
      </w:r>
      <w:r>
        <w:rPr>
          <w:sz w:val="19"/>
          <w:szCs w:val="19"/>
          <w:lang w:eastAsia="en-CA"/>
        </w:rPr>
        <w:t xml:space="preserve"> </w:t>
      </w:r>
      <w:r>
        <w:rPr>
          <w:sz w:val="19"/>
          <w:szCs w:val="19"/>
          <w:lang w:eastAsia="en-CA"/>
        </w:rPr>
        <w:t>with a study of the Second World War, looking particularly at the impact of the war and the reasons for Axis</w:t>
      </w:r>
      <w:r>
        <w:rPr>
          <w:sz w:val="19"/>
          <w:szCs w:val="19"/>
          <w:lang w:eastAsia="en-CA"/>
        </w:rPr>
        <w:t xml:space="preserve"> </w:t>
      </w:r>
      <w:r>
        <w:rPr>
          <w:sz w:val="19"/>
          <w:szCs w:val="19"/>
          <w:lang w:eastAsia="en-CA"/>
        </w:rPr>
        <w:t>defeat and Allied victory.</w:t>
      </w:r>
    </w:p>
    <w:p w14:paraId="27120AF1" w14:textId="77777777" w:rsidR="00D70889" w:rsidRPr="00286A03" w:rsidRDefault="00D70889" w:rsidP="00B76CE2">
      <w:pPr>
        <w:rPr>
          <w:rFonts w:asciiTheme="majorHAnsi" w:hAnsiTheme="majorHAnsi"/>
          <w:sz w:val="18"/>
          <w:szCs w:val="18"/>
        </w:rPr>
      </w:pPr>
    </w:p>
    <w:p w14:paraId="03EAC1B0" w14:textId="77777777" w:rsidR="00B76CE2" w:rsidRPr="00286A03" w:rsidRDefault="00CF061C" w:rsidP="000A18D2">
      <w:pPr>
        <w:pBdr>
          <w:top w:val="single" w:sz="4" w:space="2" w:color="1A95D3"/>
          <w:left w:val="single" w:sz="4" w:space="4" w:color="1A95D3"/>
          <w:bottom w:val="single" w:sz="4" w:space="2" w:color="1A95D3"/>
          <w:right w:val="single" w:sz="4" w:space="4" w:color="1A95D3"/>
        </w:pBdr>
        <w:shd w:val="clear" w:color="auto" w:fill="1A95D3"/>
        <w:rPr>
          <w:rFonts w:asciiTheme="majorHAnsi" w:hAnsiTheme="majorHAnsi" w:cs="Arial"/>
          <w:b/>
          <w:i/>
          <w:smallCaps/>
          <w:color w:val="FFFFFF"/>
          <w:spacing w:val="50"/>
          <w:sz w:val="18"/>
          <w:szCs w:val="24"/>
        </w:rPr>
      </w:pPr>
      <w:r w:rsidRPr="00286A03">
        <w:rPr>
          <w:rFonts w:asciiTheme="majorHAnsi" w:hAnsiTheme="majorHAnsi" w:cs="Arial"/>
          <w:b/>
          <w:i/>
          <w:smallCaps/>
          <w:color w:val="FFFFFF"/>
          <w:spacing w:val="50"/>
          <w:sz w:val="18"/>
          <w:szCs w:val="24"/>
        </w:rPr>
        <w:t>Assessment</w:t>
      </w:r>
    </w:p>
    <w:p w14:paraId="60153FB2" w14:textId="77777777" w:rsidR="00B76CE2" w:rsidRPr="00286A03" w:rsidRDefault="00B76CE2" w:rsidP="00B76CE2">
      <w:pPr>
        <w:rPr>
          <w:rFonts w:asciiTheme="majorHAnsi" w:hAnsiTheme="majorHAnsi"/>
          <w:sz w:val="10"/>
        </w:rPr>
      </w:pPr>
    </w:p>
    <w:p w14:paraId="27D4ADFB" w14:textId="60D9D384" w:rsidR="00A548CF" w:rsidRPr="0005536B" w:rsidRDefault="0005536B" w:rsidP="005833C4">
      <w:pPr>
        <w:ind w:left="284"/>
        <w:jc w:val="both"/>
        <w:rPr>
          <w:rFonts w:asciiTheme="majorHAnsi" w:hAnsiTheme="majorHAnsi"/>
          <w:sz w:val="18"/>
          <w:szCs w:val="18"/>
        </w:rPr>
      </w:pPr>
      <w:r w:rsidRPr="00286A03">
        <w:rPr>
          <w:rFonts w:asciiTheme="majorHAnsi" w:hAnsiTheme="majorHAnsi"/>
          <w:sz w:val="18"/>
          <w:szCs w:val="18"/>
        </w:rPr>
        <w:t xml:space="preserve">Students will be evaluated using formative and summative assessments. The purpose of formative assessments and homework is to prepare students for summative assessments. Formative assessments will take many forms with the goal of scaffolding the knowledge, skills and the critical thinking required to successfully complete summative assessments. All summative assessments will be graded on the 1-7 IB scale. All reports will reflect the IB 1-7 grading scale and will be based the best-fit approach to assessment. </w:t>
      </w:r>
      <w:r w:rsidR="00A548CF" w:rsidRPr="00A548CF">
        <w:rPr>
          <w:rFonts w:asciiTheme="majorHAnsi" w:hAnsiTheme="majorHAnsi"/>
          <w:sz w:val="18"/>
          <w:szCs w:val="18"/>
        </w:rPr>
        <w:t>Grade Boundaries for each summative will be published to students by the teacher after the summative assessments are graded.</w:t>
      </w:r>
    </w:p>
    <w:p w14:paraId="12871A84" w14:textId="77777777" w:rsidR="0005536B" w:rsidRPr="00286A03" w:rsidRDefault="0005536B" w:rsidP="00B76CE2">
      <w:pPr>
        <w:rPr>
          <w:rFonts w:asciiTheme="majorHAnsi" w:hAnsiTheme="majorHAnsi"/>
          <w:sz w:val="10"/>
        </w:rPr>
      </w:pPr>
    </w:p>
    <w:p w14:paraId="4740574A" w14:textId="3A2FDB43" w:rsidR="00EE463F" w:rsidRPr="00286A03" w:rsidRDefault="008F5805" w:rsidP="00EE463F">
      <w:pPr>
        <w:pBdr>
          <w:top w:val="single" w:sz="8" w:space="1" w:color="1A95D3"/>
          <w:bottom w:val="single" w:sz="8" w:space="1" w:color="1A95D3"/>
        </w:pBdr>
        <w:shd w:val="clear" w:color="auto" w:fill="EDAA1E"/>
        <w:spacing w:line="276" w:lineRule="auto"/>
        <w:rPr>
          <w:rFonts w:asciiTheme="majorHAnsi" w:hAnsiTheme="majorHAnsi" w:cs="Arial"/>
          <w:b/>
          <w:bCs/>
          <w:i/>
          <w:sz w:val="18"/>
          <w:szCs w:val="15"/>
        </w:rPr>
      </w:pPr>
      <w:r w:rsidRPr="00286A03">
        <w:rPr>
          <w:rFonts w:asciiTheme="majorHAnsi" w:hAnsiTheme="majorHAnsi" w:cs="Arial"/>
          <w:b/>
          <w:bCs/>
          <w:i/>
          <w:sz w:val="18"/>
          <w:szCs w:val="15"/>
        </w:rPr>
        <w:t>Paper 1</w:t>
      </w:r>
    </w:p>
    <w:p w14:paraId="78D6021A" w14:textId="77777777" w:rsidR="008D099F" w:rsidRPr="00286A03" w:rsidRDefault="008D099F" w:rsidP="008D099F">
      <w:pPr>
        <w:jc w:val="both"/>
        <w:rPr>
          <w:rFonts w:asciiTheme="majorHAnsi" w:hAnsiTheme="majorHAnsi"/>
          <w:sz w:val="6"/>
          <w:szCs w:val="18"/>
        </w:rPr>
      </w:pPr>
    </w:p>
    <w:p w14:paraId="451BA86A" w14:textId="7F2DD7B6" w:rsidR="00AF7A6B" w:rsidRPr="00286A03" w:rsidRDefault="00AF7A6B" w:rsidP="004C118C">
      <w:pPr>
        <w:jc w:val="both"/>
        <w:rPr>
          <w:rFonts w:asciiTheme="majorHAnsi" w:hAnsiTheme="majorHAnsi"/>
          <w:sz w:val="18"/>
          <w:szCs w:val="18"/>
        </w:rPr>
      </w:pPr>
      <w:r w:rsidRPr="00286A03">
        <w:rPr>
          <w:rFonts w:asciiTheme="majorHAnsi" w:hAnsiTheme="majorHAnsi"/>
          <w:b/>
          <w:sz w:val="18"/>
          <w:szCs w:val="18"/>
        </w:rPr>
        <w:t>Assessment Description</w:t>
      </w:r>
      <w:r w:rsidRPr="00286A03">
        <w:rPr>
          <w:rFonts w:asciiTheme="majorHAnsi" w:hAnsiTheme="majorHAnsi"/>
          <w:sz w:val="18"/>
          <w:szCs w:val="18"/>
        </w:rPr>
        <w:t xml:space="preserve">: </w:t>
      </w:r>
      <w:r w:rsidR="00A4792B" w:rsidRPr="00286A03">
        <w:rPr>
          <w:rFonts w:asciiTheme="majorHAnsi" w:hAnsiTheme="majorHAnsi"/>
          <w:sz w:val="18"/>
          <w:szCs w:val="18"/>
        </w:rPr>
        <w:t>Skills based assessment consisting of primary and secondary</w:t>
      </w:r>
      <w:r w:rsidR="00AE3A06" w:rsidRPr="00286A03">
        <w:rPr>
          <w:rFonts w:asciiTheme="majorHAnsi" w:hAnsiTheme="majorHAnsi"/>
          <w:sz w:val="18"/>
          <w:szCs w:val="18"/>
        </w:rPr>
        <w:t xml:space="preserve"> and primary documents</w:t>
      </w:r>
      <w:r w:rsidR="00934EB7" w:rsidRPr="00286A03">
        <w:rPr>
          <w:rFonts w:asciiTheme="majorHAnsi" w:hAnsiTheme="majorHAnsi"/>
          <w:sz w:val="18"/>
          <w:szCs w:val="18"/>
        </w:rPr>
        <w:t xml:space="preserve"> based on the prescribed topic of Japan, Germany and Italy’s foreign policy leading to WWII.</w:t>
      </w:r>
    </w:p>
    <w:p w14:paraId="2423B191" w14:textId="0B5A1D9E" w:rsidR="00AF7A6B" w:rsidRDefault="00AF7A6B" w:rsidP="00934EB7">
      <w:pPr>
        <w:jc w:val="both"/>
        <w:rPr>
          <w:rFonts w:asciiTheme="majorHAnsi" w:hAnsiTheme="majorHAnsi"/>
          <w:sz w:val="18"/>
          <w:szCs w:val="18"/>
        </w:rPr>
      </w:pPr>
      <w:r w:rsidRPr="00286A03">
        <w:rPr>
          <w:rFonts w:asciiTheme="majorHAnsi" w:hAnsiTheme="majorHAnsi"/>
          <w:b/>
          <w:sz w:val="18"/>
          <w:szCs w:val="18"/>
        </w:rPr>
        <w:t>Duration</w:t>
      </w:r>
      <w:r w:rsidRPr="00286A03">
        <w:rPr>
          <w:rFonts w:asciiTheme="majorHAnsi" w:hAnsiTheme="majorHAnsi"/>
          <w:sz w:val="18"/>
          <w:szCs w:val="18"/>
        </w:rPr>
        <w:t xml:space="preserve">: </w:t>
      </w:r>
      <w:r w:rsidR="00321AD7" w:rsidRPr="00286A03">
        <w:rPr>
          <w:rFonts w:asciiTheme="majorHAnsi" w:hAnsiTheme="majorHAnsi"/>
          <w:sz w:val="18"/>
          <w:szCs w:val="18"/>
        </w:rPr>
        <w:t>1 hour</w:t>
      </w:r>
    </w:p>
    <w:p w14:paraId="55F6FD67" w14:textId="77777777" w:rsidR="00971690" w:rsidRPr="00286A03" w:rsidRDefault="00971690" w:rsidP="00934EB7">
      <w:pPr>
        <w:jc w:val="both"/>
        <w:rPr>
          <w:rFonts w:asciiTheme="majorHAnsi" w:hAnsiTheme="majorHAnsi"/>
          <w:sz w:val="18"/>
          <w:szCs w:val="18"/>
        </w:rPr>
      </w:pPr>
    </w:p>
    <w:p w14:paraId="29673E83" w14:textId="43084BAA" w:rsidR="00EE463F" w:rsidRPr="00286A03" w:rsidRDefault="008F5805" w:rsidP="00EE463F">
      <w:pPr>
        <w:pBdr>
          <w:top w:val="single" w:sz="8" w:space="1" w:color="1A95D3"/>
          <w:bottom w:val="single" w:sz="8" w:space="1" w:color="1A95D3"/>
        </w:pBdr>
        <w:shd w:val="clear" w:color="auto" w:fill="EDAA1E"/>
        <w:spacing w:line="276" w:lineRule="auto"/>
        <w:rPr>
          <w:rFonts w:asciiTheme="majorHAnsi" w:hAnsiTheme="majorHAnsi" w:cs="Arial"/>
          <w:b/>
          <w:bCs/>
          <w:i/>
          <w:sz w:val="18"/>
          <w:szCs w:val="15"/>
        </w:rPr>
      </w:pPr>
      <w:r w:rsidRPr="00286A03">
        <w:rPr>
          <w:rFonts w:asciiTheme="majorHAnsi" w:hAnsiTheme="majorHAnsi" w:cs="Arial"/>
          <w:b/>
          <w:bCs/>
          <w:i/>
          <w:sz w:val="18"/>
          <w:szCs w:val="15"/>
        </w:rPr>
        <w:t>Paper 2</w:t>
      </w:r>
    </w:p>
    <w:p w14:paraId="78D5E0D5" w14:textId="77777777" w:rsidR="00EE463F" w:rsidRPr="00286A03" w:rsidRDefault="00EE463F" w:rsidP="00EE463F">
      <w:pPr>
        <w:jc w:val="both"/>
        <w:rPr>
          <w:rFonts w:asciiTheme="majorHAnsi" w:hAnsiTheme="majorHAnsi"/>
          <w:sz w:val="6"/>
          <w:szCs w:val="18"/>
        </w:rPr>
      </w:pPr>
    </w:p>
    <w:p w14:paraId="401F42E4" w14:textId="0CC67056" w:rsidR="00EE463F" w:rsidRPr="00286A03" w:rsidRDefault="00EE463F" w:rsidP="00934EB7">
      <w:pPr>
        <w:jc w:val="both"/>
        <w:rPr>
          <w:rFonts w:asciiTheme="majorHAnsi" w:hAnsiTheme="majorHAnsi"/>
          <w:sz w:val="18"/>
          <w:szCs w:val="18"/>
        </w:rPr>
      </w:pPr>
      <w:r w:rsidRPr="00286A03">
        <w:rPr>
          <w:rFonts w:asciiTheme="majorHAnsi" w:hAnsiTheme="majorHAnsi"/>
          <w:b/>
          <w:sz w:val="18"/>
          <w:szCs w:val="18"/>
        </w:rPr>
        <w:t>Assessment Description</w:t>
      </w:r>
      <w:r w:rsidRPr="00286A03">
        <w:rPr>
          <w:rFonts w:asciiTheme="majorHAnsi" w:hAnsiTheme="majorHAnsi"/>
          <w:sz w:val="18"/>
          <w:szCs w:val="18"/>
        </w:rPr>
        <w:t xml:space="preserve">: </w:t>
      </w:r>
      <w:r w:rsidR="00934EB7" w:rsidRPr="00286A03">
        <w:rPr>
          <w:rFonts w:asciiTheme="majorHAnsi" w:hAnsiTheme="majorHAnsi"/>
          <w:sz w:val="18"/>
          <w:szCs w:val="18"/>
        </w:rPr>
        <w:t>Paper 2 consists of two essays based on the topics dealing with authoritarian states and 20</w:t>
      </w:r>
      <w:r w:rsidR="00934EB7" w:rsidRPr="00286A03">
        <w:rPr>
          <w:rFonts w:asciiTheme="majorHAnsi" w:hAnsiTheme="majorHAnsi"/>
          <w:sz w:val="18"/>
          <w:szCs w:val="18"/>
          <w:vertAlign w:val="superscript"/>
        </w:rPr>
        <w:t>th</w:t>
      </w:r>
      <w:r w:rsidR="00934EB7" w:rsidRPr="00286A03">
        <w:rPr>
          <w:rFonts w:asciiTheme="majorHAnsi" w:hAnsiTheme="majorHAnsi"/>
          <w:sz w:val="18"/>
          <w:szCs w:val="18"/>
        </w:rPr>
        <w:t xml:space="preserve"> century wars.</w:t>
      </w:r>
    </w:p>
    <w:p w14:paraId="1E79CA6B" w14:textId="57D6F6C8" w:rsidR="00EE463F" w:rsidRDefault="00EE463F" w:rsidP="00934EB7">
      <w:pPr>
        <w:jc w:val="both"/>
        <w:rPr>
          <w:rFonts w:asciiTheme="majorHAnsi" w:hAnsiTheme="majorHAnsi"/>
          <w:sz w:val="18"/>
          <w:szCs w:val="18"/>
        </w:rPr>
      </w:pPr>
      <w:r w:rsidRPr="00286A03">
        <w:rPr>
          <w:rFonts w:asciiTheme="majorHAnsi" w:hAnsiTheme="majorHAnsi"/>
          <w:b/>
          <w:sz w:val="18"/>
          <w:szCs w:val="18"/>
        </w:rPr>
        <w:t>Duration</w:t>
      </w:r>
      <w:r w:rsidRPr="00286A03">
        <w:rPr>
          <w:rFonts w:asciiTheme="majorHAnsi" w:hAnsiTheme="majorHAnsi"/>
          <w:sz w:val="18"/>
          <w:szCs w:val="18"/>
        </w:rPr>
        <w:t xml:space="preserve">: </w:t>
      </w:r>
      <w:r w:rsidR="00934EB7" w:rsidRPr="00286A03">
        <w:rPr>
          <w:rFonts w:asciiTheme="majorHAnsi" w:hAnsiTheme="majorHAnsi"/>
          <w:sz w:val="18"/>
          <w:szCs w:val="18"/>
        </w:rPr>
        <w:t>1.5 hours</w:t>
      </w:r>
    </w:p>
    <w:p w14:paraId="7F6434CD" w14:textId="77777777" w:rsidR="00971690" w:rsidRDefault="00971690" w:rsidP="00934EB7">
      <w:pPr>
        <w:jc w:val="both"/>
        <w:rPr>
          <w:rFonts w:asciiTheme="majorHAnsi" w:hAnsiTheme="majorHAnsi"/>
          <w:sz w:val="18"/>
          <w:szCs w:val="18"/>
        </w:rPr>
      </w:pPr>
    </w:p>
    <w:p w14:paraId="71888054" w14:textId="77CA5B42" w:rsidR="001B306D" w:rsidRPr="00922079" w:rsidRDefault="008F5805" w:rsidP="00922079">
      <w:pPr>
        <w:pBdr>
          <w:top w:val="single" w:sz="8" w:space="1" w:color="1A95D3"/>
          <w:bottom w:val="single" w:sz="8" w:space="1" w:color="1A95D3"/>
        </w:pBdr>
        <w:shd w:val="clear" w:color="auto" w:fill="EDAA1E"/>
        <w:spacing w:line="276" w:lineRule="auto"/>
        <w:rPr>
          <w:rFonts w:asciiTheme="majorHAnsi" w:hAnsiTheme="majorHAnsi" w:cs="Arial"/>
          <w:b/>
          <w:bCs/>
          <w:i/>
          <w:sz w:val="18"/>
          <w:szCs w:val="15"/>
        </w:rPr>
      </w:pPr>
      <w:r w:rsidRPr="00286A03">
        <w:rPr>
          <w:rFonts w:asciiTheme="majorHAnsi" w:hAnsiTheme="majorHAnsi" w:cs="Arial"/>
          <w:b/>
          <w:bCs/>
          <w:i/>
          <w:sz w:val="18"/>
          <w:szCs w:val="15"/>
        </w:rPr>
        <w:t>Paper 3 (higher level only)</w:t>
      </w:r>
    </w:p>
    <w:p w14:paraId="5FB2AAC9" w14:textId="1DB2FD3B" w:rsidR="00EE463F" w:rsidRPr="00B3205B" w:rsidRDefault="00880390" w:rsidP="00EE463F">
      <w:pPr>
        <w:jc w:val="both"/>
        <w:rPr>
          <w:rFonts w:asciiTheme="majorHAnsi" w:hAnsiTheme="majorHAnsi"/>
          <w:sz w:val="18"/>
          <w:szCs w:val="18"/>
        </w:rPr>
      </w:pPr>
      <w:r w:rsidRPr="00B3205B">
        <w:rPr>
          <w:rFonts w:asciiTheme="majorHAnsi" w:hAnsiTheme="majorHAnsi"/>
          <w:b/>
          <w:sz w:val="18"/>
          <w:szCs w:val="18"/>
        </w:rPr>
        <w:t>Assessment Description:</w:t>
      </w:r>
      <w:r w:rsidRPr="00B3205B">
        <w:rPr>
          <w:rFonts w:asciiTheme="majorHAnsi" w:hAnsiTheme="majorHAnsi"/>
          <w:sz w:val="18"/>
          <w:szCs w:val="18"/>
        </w:rPr>
        <w:t xml:space="preserve"> Paper 3 consists of three essays based on the higher level topics of </w:t>
      </w:r>
      <w:r w:rsidR="005833C4">
        <w:rPr>
          <w:rFonts w:asciiTheme="majorHAnsi" w:hAnsiTheme="majorHAnsi"/>
          <w:sz w:val="18"/>
          <w:szCs w:val="18"/>
        </w:rPr>
        <w:t>Europe and the First World War, D</w:t>
      </w:r>
      <w:r w:rsidRPr="00B3205B">
        <w:rPr>
          <w:rFonts w:asciiTheme="majorHAnsi" w:hAnsiTheme="majorHAnsi"/>
          <w:sz w:val="18"/>
          <w:szCs w:val="18"/>
        </w:rPr>
        <w:t xml:space="preserve">iplomacy in the interwar period, European states during the </w:t>
      </w:r>
      <w:r w:rsidR="0098181D" w:rsidRPr="00B3205B">
        <w:rPr>
          <w:rFonts w:asciiTheme="majorHAnsi" w:hAnsiTheme="majorHAnsi"/>
          <w:sz w:val="18"/>
          <w:szCs w:val="18"/>
        </w:rPr>
        <w:t>interwar period</w:t>
      </w:r>
      <w:r w:rsidR="005833C4">
        <w:rPr>
          <w:rFonts w:asciiTheme="majorHAnsi" w:hAnsiTheme="majorHAnsi"/>
          <w:sz w:val="18"/>
          <w:szCs w:val="18"/>
        </w:rPr>
        <w:t>.</w:t>
      </w:r>
    </w:p>
    <w:p w14:paraId="735996F0" w14:textId="5D348B36" w:rsidR="00880390" w:rsidRPr="00B3205B" w:rsidRDefault="00880390" w:rsidP="00EE463F">
      <w:pPr>
        <w:jc w:val="both"/>
        <w:rPr>
          <w:rFonts w:asciiTheme="majorHAnsi" w:hAnsiTheme="majorHAnsi"/>
          <w:sz w:val="18"/>
          <w:szCs w:val="18"/>
        </w:rPr>
      </w:pPr>
      <w:r w:rsidRPr="00B3205B">
        <w:rPr>
          <w:rFonts w:asciiTheme="majorHAnsi" w:hAnsiTheme="majorHAnsi"/>
          <w:b/>
          <w:sz w:val="18"/>
          <w:szCs w:val="18"/>
        </w:rPr>
        <w:t>Duration:</w:t>
      </w:r>
      <w:r w:rsidRPr="00B3205B">
        <w:rPr>
          <w:rFonts w:asciiTheme="majorHAnsi" w:hAnsiTheme="majorHAnsi"/>
          <w:sz w:val="18"/>
          <w:szCs w:val="18"/>
        </w:rPr>
        <w:t xml:space="preserve"> 2.5 hours</w:t>
      </w:r>
    </w:p>
    <w:p w14:paraId="053EB177" w14:textId="77777777" w:rsidR="00842780" w:rsidRPr="00286A03" w:rsidRDefault="00842780" w:rsidP="00EE463F">
      <w:pPr>
        <w:jc w:val="both"/>
        <w:rPr>
          <w:rFonts w:asciiTheme="majorHAnsi" w:hAnsiTheme="majorHAnsi"/>
          <w:sz w:val="6"/>
          <w:szCs w:val="18"/>
        </w:rPr>
      </w:pPr>
    </w:p>
    <w:p w14:paraId="512ADD0C" w14:textId="77777777" w:rsidR="00842780" w:rsidRPr="00286A03" w:rsidRDefault="00842780" w:rsidP="00EE463F">
      <w:pPr>
        <w:jc w:val="both"/>
        <w:rPr>
          <w:rFonts w:asciiTheme="majorHAnsi" w:hAnsiTheme="majorHAnsi"/>
          <w:sz w:val="6"/>
          <w:szCs w:val="18"/>
        </w:rPr>
      </w:pPr>
    </w:p>
    <w:p w14:paraId="06F77CE7" w14:textId="623C8245" w:rsidR="008F5805" w:rsidRPr="00286A03" w:rsidRDefault="00842780" w:rsidP="008F5805">
      <w:pPr>
        <w:pBdr>
          <w:top w:val="single" w:sz="8" w:space="1" w:color="1A95D3"/>
          <w:bottom w:val="single" w:sz="8" w:space="1" w:color="1A95D3"/>
        </w:pBdr>
        <w:shd w:val="clear" w:color="auto" w:fill="EDAA1E"/>
        <w:spacing w:line="276" w:lineRule="auto"/>
        <w:rPr>
          <w:rFonts w:asciiTheme="majorHAnsi" w:hAnsiTheme="majorHAnsi" w:cs="Arial"/>
          <w:b/>
          <w:bCs/>
          <w:i/>
          <w:sz w:val="18"/>
          <w:szCs w:val="15"/>
        </w:rPr>
      </w:pPr>
      <w:r w:rsidRPr="00286A03">
        <w:rPr>
          <w:rFonts w:asciiTheme="majorHAnsi" w:hAnsiTheme="majorHAnsi" w:cs="Arial"/>
          <w:b/>
          <w:bCs/>
          <w:i/>
          <w:sz w:val="18"/>
          <w:szCs w:val="15"/>
        </w:rPr>
        <w:t>Internal Assessment</w:t>
      </w:r>
    </w:p>
    <w:p w14:paraId="7F18B298" w14:textId="77777777" w:rsidR="001B306D" w:rsidRDefault="001B306D" w:rsidP="00D64A4D">
      <w:pPr>
        <w:rPr>
          <w:rFonts w:asciiTheme="majorHAnsi" w:hAnsiTheme="majorHAnsi"/>
          <w:sz w:val="18"/>
          <w:szCs w:val="18"/>
        </w:rPr>
      </w:pPr>
    </w:p>
    <w:p w14:paraId="5EE0FE2D" w14:textId="654467E2" w:rsidR="001B306D" w:rsidRDefault="009527DA" w:rsidP="00D64A4D">
      <w:pPr>
        <w:rPr>
          <w:rFonts w:asciiTheme="majorHAnsi" w:hAnsiTheme="majorHAnsi"/>
          <w:sz w:val="18"/>
          <w:szCs w:val="18"/>
        </w:rPr>
      </w:pPr>
      <w:r w:rsidRPr="00286A03">
        <w:rPr>
          <w:rFonts w:asciiTheme="majorHAnsi" w:hAnsiTheme="majorHAnsi"/>
          <w:sz w:val="18"/>
          <w:szCs w:val="18"/>
        </w:rPr>
        <w:t>Students write a 2200-</w:t>
      </w:r>
      <w:r w:rsidR="00D64A4D" w:rsidRPr="00286A03">
        <w:rPr>
          <w:rFonts w:asciiTheme="majorHAnsi" w:hAnsiTheme="majorHAnsi"/>
          <w:sz w:val="18"/>
          <w:szCs w:val="18"/>
        </w:rPr>
        <w:t xml:space="preserve">word research essay on a topic of their choice. </w:t>
      </w:r>
      <w:r w:rsidR="00286A03">
        <w:rPr>
          <w:rFonts w:asciiTheme="majorHAnsi" w:hAnsiTheme="majorHAnsi"/>
          <w:sz w:val="18"/>
          <w:szCs w:val="18"/>
        </w:rPr>
        <w:t xml:space="preserve"> </w:t>
      </w:r>
    </w:p>
    <w:p w14:paraId="2629B9BE" w14:textId="77777777" w:rsidR="00DD0978" w:rsidRPr="00286A03" w:rsidRDefault="00DD0978" w:rsidP="00CC66E5">
      <w:pPr>
        <w:ind w:left="284"/>
        <w:jc w:val="both"/>
        <w:rPr>
          <w:rFonts w:asciiTheme="majorHAnsi" w:hAnsiTheme="majorHAnsi"/>
          <w:sz w:val="18"/>
          <w:szCs w:val="18"/>
        </w:rPr>
      </w:pPr>
    </w:p>
    <w:p w14:paraId="7F4DC5F8" w14:textId="77777777" w:rsidR="008D099F" w:rsidRPr="00286A03" w:rsidRDefault="008D099F" w:rsidP="008D099F">
      <w:pPr>
        <w:pBdr>
          <w:top w:val="single" w:sz="8" w:space="1" w:color="1A95D3"/>
          <w:bottom w:val="single" w:sz="8" w:space="1" w:color="1A95D3"/>
        </w:pBdr>
        <w:shd w:val="clear" w:color="auto" w:fill="EDAA1E"/>
        <w:spacing w:line="276" w:lineRule="auto"/>
        <w:rPr>
          <w:rFonts w:asciiTheme="majorHAnsi" w:hAnsiTheme="majorHAnsi" w:cs="Arial"/>
          <w:b/>
          <w:bCs/>
          <w:i/>
          <w:sz w:val="15"/>
          <w:szCs w:val="15"/>
        </w:rPr>
      </w:pPr>
      <w:r w:rsidRPr="00286A03">
        <w:rPr>
          <w:rFonts w:asciiTheme="majorHAnsi" w:hAnsiTheme="majorHAnsi" w:cs="Arial"/>
          <w:b/>
          <w:bCs/>
          <w:i/>
          <w:sz w:val="15"/>
          <w:szCs w:val="15"/>
        </w:rPr>
        <w:t xml:space="preserve"> </w:t>
      </w:r>
      <w:r w:rsidRPr="00286A03">
        <w:rPr>
          <w:rFonts w:asciiTheme="majorHAnsi" w:hAnsiTheme="majorHAnsi" w:cs="Arial"/>
          <w:b/>
          <w:bCs/>
          <w:i/>
          <w:sz w:val="18"/>
          <w:szCs w:val="15"/>
        </w:rPr>
        <w:t>IB Component Breakdown</w:t>
      </w:r>
    </w:p>
    <w:p w14:paraId="65B0C70F" w14:textId="77777777" w:rsidR="008D099F" w:rsidRPr="00286A03" w:rsidRDefault="008D099F" w:rsidP="008D099F">
      <w:pPr>
        <w:jc w:val="both"/>
        <w:rPr>
          <w:rFonts w:asciiTheme="majorHAnsi" w:hAnsiTheme="majorHAnsi"/>
          <w:sz w:val="6"/>
          <w:szCs w:val="18"/>
        </w:rPr>
      </w:pPr>
    </w:p>
    <w:p w14:paraId="49D16FFA" w14:textId="77777777" w:rsidR="00AF7A6B" w:rsidRPr="00286A03" w:rsidRDefault="00AF7A6B" w:rsidP="0005536B">
      <w:pPr>
        <w:ind w:left="284"/>
        <w:jc w:val="both"/>
        <w:rPr>
          <w:rFonts w:asciiTheme="majorHAnsi" w:hAnsiTheme="majorHAnsi"/>
          <w:sz w:val="16"/>
          <w:u w:val="single"/>
        </w:rPr>
        <w:sectPr w:rsidR="00AF7A6B" w:rsidRPr="00286A03" w:rsidSect="003A2A82">
          <w:headerReference w:type="default" r:id="rId9"/>
          <w:footerReference w:type="default" r:id="rId10"/>
          <w:pgSz w:w="12240" w:h="15840"/>
          <w:pgMar w:top="720" w:right="720" w:bottom="720" w:left="1080" w:header="720" w:footer="720" w:gutter="0"/>
          <w:cols w:space="720"/>
          <w:docGrid w:linePitch="360"/>
        </w:sectPr>
      </w:pPr>
    </w:p>
    <w:p w14:paraId="02C1A862" w14:textId="77777777" w:rsidR="0005536B" w:rsidRPr="00286A03" w:rsidRDefault="0005536B" w:rsidP="0005536B">
      <w:pPr>
        <w:ind w:left="284"/>
        <w:jc w:val="both"/>
        <w:rPr>
          <w:rFonts w:asciiTheme="majorHAnsi" w:hAnsiTheme="majorHAnsi"/>
          <w:sz w:val="18"/>
          <w:szCs w:val="18"/>
          <w:u w:val="single"/>
        </w:rPr>
      </w:pPr>
      <w:r w:rsidRPr="00286A03">
        <w:rPr>
          <w:rFonts w:asciiTheme="majorHAnsi" w:hAnsiTheme="majorHAnsi"/>
          <w:sz w:val="18"/>
          <w:szCs w:val="18"/>
          <w:u w:val="single"/>
        </w:rPr>
        <w:lastRenderedPageBreak/>
        <w:t>Standard Level</w:t>
      </w:r>
    </w:p>
    <w:p w14:paraId="5A6573EB" w14:textId="77777777" w:rsidR="0005536B" w:rsidRPr="00286A03" w:rsidRDefault="0005536B" w:rsidP="0005536B">
      <w:pPr>
        <w:ind w:left="284"/>
        <w:jc w:val="both"/>
        <w:rPr>
          <w:rFonts w:asciiTheme="majorHAnsi" w:hAnsiTheme="majorHAnsi"/>
          <w:sz w:val="18"/>
          <w:szCs w:val="18"/>
        </w:rPr>
      </w:pPr>
      <w:r w:rsidRPr="00286A03">
        <w:rPr>
          <w:rFonts w:asciiTheme="majorHAnsi" w:hAnsiTheme="majorHAnsi"/>
          <w:sz w:val="18"/>
          <w:szCs w:val="18"/>
        </w:rPr>
        <w:t>World Exams</w:t>
      </w:r>
    </w:p>
    <w:p w14:paraId="011CE0AF" w14:textId="192B38DA" w:rsidR="0005536B" w:rsidRPr="00286A03" w:rsidRDefault="00EE463F" w:rsidP="0005536B">
      <w:pPr>
        <w:pStyle w:val="ListParagraph"/>
        <w:numPr>
          <w:ilvl w:val="0"/>
          <w:numId w:val="23"/>
        </w:numPr>
        <w:jc w:val="both"/>
        <w:rPr>
          <w:rFonts w:asciiTheme="majorHAnsi" w:hAnsiTheme="majorHAnsi"/>
          <w:sz w:val="18"/>
          <w:szCs w:val="18"/>
        </w:rPr>
      </w:pPr>
      <w:r w:rsidRPr="00286A03">
        <w:rPr>
          <w:rFonts w:asciiTheme="majorHAnsi" w:hAnsiTheme="majorHAnsi"/>
          <w:sz w:val="18"/>
          <w:szCs w:val="18"/>
        </w:rPr>
        <w:t xml:space="preserve">Paper 1: </w:t>
      </w:r>
      <w:r w:rsidR="009E3BB0" w:rsidRPr="00286A03">
        <w:rPr>
          <w:rFonts w:asciiTheme="majorHAnsi" w:hAnsiTheme="majorHAnsi"/>
          <w:sz w:val="18"/>
          <w:szCs w:val="18"/>
        </w:rPr>
        <w:t xml:space="preserve"> 30%</w:t>
      </w:r>
    </w:p>
    <w:p w14:paraId="4BE449AE" w14:textId="004E2A5E" w:rsidR="0005536B" w:rsidRPr="00286A03" w:rsidRDefault="00EE463F" w:rsidP="0005536B">
      <w:pPr>
        <w:pStyle w:val="ListParagraph"/>
        <w:numPr>
          <w:ilvl w:val="0"/>
          <w:numId w:val="23"/>
        </w:numPr>
        <w:jc w:val="both"/>
        <w:rPr>
          <w:rFonts w:asciiTheme="majorHAnsi" w:hAnsiTheme="majorHAnsi"/>
          <w:sz w:val="18"/>
          <w:szCs w:val="18"/>
        </w:rPr>
      </w:pPr>
      <w:r w:rsidRPr="00286A03">
        <w:rPr>
          <w:rFonts w:asciiTheme="majorHAnsi" w:hAnsiTheme="majorHAnsi"/>
          <w:sz w:val="18"/>
          <w:szCs w:val="18"/>
        </w:rPr>
        <w:t xml:space="preserve">Paper 2: </w:t>
      </w:r>
      <w:r w:rsidR="003F73B0" w:rsidRPr="00286A03">
        <w:rPr>
          <w:rFonts w:asciiTheme="majorHAnsi" w:hAnsiTheme="majorHAnsi"/>
          <w:sz w:val="18"/>
          <w:szCs w:val="18"/>
        </w:rPr>
        <w:t xml:space="preserve"> 45%</w:t>
      </w:r>
    </w:p>
    <w:p w14:paraId="0FEB6338" w14:textId="77777777" w:rsidR="00AF7A6B" w:rsidRPr="00286A03" w:rsidRDefault="00AF7A6B" w:rsidP="00AF7A6B">
      <w:pPr>
        <w:ind w:firstLine="284"/>
        <w:jc w:val="both"/>
        <w:rPr>
          <w:rFonts w:asciiTheme="majorHAnsi" w:hAnsiTheme="majorHAnsi"/>
          <w:sz w:val="18"/>
          <w:szCs w:val="18"/>
        </w:rPr>
      </w:pPr>
    </w:p>
    <w:p w14:paraId="544A1377" w14:textId="51BC063B" w:rsidR="0005536B" w:rsidRPr="00286A03" w:rsidRDefault="00AF7A6B" w:rsidP="00AF7A6B">
      <w:pPr>
        <w:ind w:firstLine="284"/>
        <w:jc w:val="both"/>
        <w:rPr>
          <w:rFonts w:asciiTheme="majorHAnsi" w:hAnsiTheme="majorHAnsi"/>
          <w:sz w:val="18"/>
          <w:szCs w:val="18"/>
        </w:rPr>
      </w:pPr>
      <w:r w:rsidRPr="00286A03">
        <w:rPr>
          <w:rFonts w:asciiTheme="majorHAnsi" w:hAnsiTheme="majorHAnsi"/>
          <w:sz w:val="18"/>
          <w:szCs w:val="18"/>
        </w:rPr>
        <w:t>Internal Assessment:</w:t>
      </w:r>
      <w:r w:rsidR="003F73B0" w:rsidRPr="00286A03">
        <w:rPr>
          <w:rFonts w:asciiTheme="majorHAnsi" w:hAnsiTheme="majorHAnsi"/>
          <w:sz w:val="18"/>
          <w:szCs w:val="18"/>
        </w:rPr>
        <w:t xml:space="preserve"> 25%</w:t>
      </w:r>
    </w:p>
    <w:p w14:paraId="02A30186" w14:textId="77777777" w:rsidR="00EE463F" w:rsidRPr="00286A03" w:rsidRDefault="00EE463F" w:rsidP="00AF7A6B">
      <w:pPr>
        <w:ind w:firstLine="284"/>
        <w:jc w:val="both"/>
        <w:rPr>
          <w:rFonts w:asciiTheme="majorHAnsi" w:hAnsiTheme="majorHAnsi"/>
          <w:sz w:val="18"/>
          <w:szCs w:val="18"/>
        </w:rPr>
      </w:pPr>
    </w:p>
    <w:p w14:paraId="38D997F2" w14:textId="3547D41C" w:rsidR="0005536B" w:rsidRPr="00286A03" w:rsidRDefault="00EE463F" w:rsidP="00EE463F">
      <w:pPr>
        <w:ind w:firstLine="284"/>
        <w:jc w:val="both"/>
        <w:rPr>
          <w:rFonts w:asciiTheme="majorHAnsi" w:hAnsiTheme="majorHAnsi"/>
          <w:sz w:val="18"/>
          <w:szCs w:val="18"/>
        </w:rPr>
      </w:pPr>
      <w:r w:rsidRPr="00286A03">
        <w:rPr>
          <w:rFonts w:asciiTheme="majorHAnsi" w:hAnsiTheme="majorHAnsi"/>
          <w:sz w:val="18"/>
          <w:szCs w:val="18"/>
        </w:rPr>
        <w:t>External Assessment:</w:t>
      </w:r>
      <w:r w:rsidR="003F73B0" w:rsidRPr="00286A03">
        <w:rPr>
          <w:rFonts w:asciiTheme="majorHAnsi" w:hAnsiTheme="majorHAnsi"/>
          <w:sz w:val="18"/>
          <w:szCs w:val="18"/>
        </w:rPr>
        <w:t xml:space="preserve"> 75%</w:t>
      </w:r>
    </w:p>
    <w:p w14:paraId="2D94BD2D" w14:textId="77777777" w:rsidR="00BB28F8" w:rsidRPr="00286A03" w:rsidRDefault="00BB28F8" w:rsidP="00BB28F8">
      <w:pPr>
        <w:jc w:val="both"/>
        <w:rPr>
          <w:rFonts w:asciiTheme="majorHAnsi" w:hAnsiTheme="majorHAnsi"/>
          <w:sz w:val="18"/>
          <w:szCs w:val="18"/>
          <w:u w:val="single"/>
        </w:rPr>
      </w:pPr>
    </w:p>
    <w:p w14:paraId="32C50246" w14:textId="77777777" w:rsidR="0005536B" w:rsidRPr="00286A03" w:rsidRDefault="0005536B" w:rsidP="00EE463F">
      <w:pPr>
        <w:ind w:firstLine="284"/>
        <w:jc w:val="both"/>
        <w:rPr>
          <w:rFonts w:asciiTheme="majorHAnsi" w:hAnsiTheme="majorHAnsi"/>
          <w:sz w:val="18"/>
          <w:szCs w:val="18"/>
          <w:u w:val="single"/>
        </w:rPr>
      </w:pPr>
      <w:r w:rsidRPr="00286A03">
        <w:rPr>
          <w:rFonts w:asciiTheme="majorHAnsi" w:hAnsiTheme="majorHAnsi"/>
          <w:sz w:val="18"/>
          <w:szCs w:val="18"/>
          <w:u w:val="single"/>
        </w:rPr>
        <w:lastRenderedPageBreak/>
        <w:t>Higher Level</w:t>
      </w:r>
    </w:p>
    <w:p w14:paraId="616E0497" w14:textId="77777777" w:rsidR="00EE463F" w:rsidRPr="00286A03" w:rsidRDefault="00EE463F" w:rsidP="00EE463F">
      <w:pPr>
        <w:ind w:left="284"/>
        <w:jc w:val="both"/>
        <w:rPr>
          <w:rFonts w:asciiTheme="majorHAnsi" w:hAnsiTheme="majorHAnsi"/>
          <w:sz w:val="18"/>
          <w:szCs w:val="18"/>
        </w:rPr>
      </w:pPr>
      <w:r w:rsidRPr="00286A03">
        <w:rPr>
          <w:rFonts w:asciiTheme="majorHAnsi" w:hAnsiTheme="majorHAnsi"/>
          <w:sz w:val="18"/>
          <w:szCs w:val="18"/>
        </w:rPr>
        <w:t>World Exams</w:t>
      </w:r>
    </w:p>
    <w:p w14:paraId="54B2F164" w14:textId="1F1A04C4" w:rsidR="00EE463F" w:rsidRPr="00286A03" w:rsidRDefault="00EE463F" w:rsidP="00EE463F">
      <w:pPr>
        <w:pStyle w:val="ListParagraph"/>
        <w:numPr>
          <w:ilvl w:val="0"/>
          <w:numId w:val="23"/>
        </w:numPr>
        <w:jc w:val="both"/>
        <w:rPr>
          <w:rFonts w:asciiTheme="majorHAnsi" w:hAnsiTheme="majorHAnsi"/>
          <w:sz w:val="18"/>
          <w:szCs w:val="18"/>
        </w:rPr>
      </w:pPr>
      <w:r w:rsidRPr="00286A03">
        <w:rPr>
          <w:rFonts w:asciiTheme="majorHAnsi" w:hAnsiTheme="majorHAnsi"/>
          <w:sz w:val="18"/>
          <w:szCs w:val="18"/>
        </w:rPr>
        <w:t xml:space="preserve">Paper 1: </w:t>
      </w:r>
      <w:r w:rsidR="003F73B0" w:rsidRPr="00286A03">
        <w:rPr>
          <w:rFonts w:asciiTheme="majorHAnsi" w:hAnsiTheme="majorHAnsi"/>
          <w:sz w:val="18"/>
          <w:szCs w:val="18"/>
        </w:rPr>
        <w:t>20%</w:t>
      </w:r>
    </w:p>
    <w:p w14:paraId="6FE36FAD" w14:textId="44358DCC" w:rsidR="00EE463F" w:rsidRPr="00286A03" w:rsidRDefault="00EE463F" w:rsidP="00EE463F">
      <w:pPr>
        <w:pStyle w:val="ListParagraph"/>
        <w:numPr>
          <w:ilvl w:val="0"/>
          <w:numId w:val="23"/>
        </w:numPr>
        <w:jc w:val="both"/>
        <w:rPr>
          <w:rFonts w:asciiTheme="majorHAnsi" w:hAnsiTheme="majorHAnsi"/>
          <w:sz w:val="18"/>
          <w:szCs w:val="18"/>
        </w:rPr>
      </w:pPr>
      <w:r w:rsidRPr="00286A03">
        <w:rPr>
          <w:rFonts w:asciiTheme="majorHAnsi" w:hAnsiTheme="majorHAnsi"/>
          <w:sz w:val="18"/>
          <w:szCs w:val="18"/>
        </w:rPr>
        <w:t xml:space="preserve">Paper 2: </w:t>
      </w:r>
      <w:r w:rsidR="003F73B0" w:rsidRPr="00286A03">
        <w:rPr>
          <w:rFonts w:asciiTheme="majorHAnsi" w:hAnsiTheme="majorHAnsi"/>
          <w:sz w:val="18"/>
          <w:szCs w:val="18"/>
        </w:rPr>
        <w:t>25%</w:t>
      </w:r>
    </w:p>
    <w:p w14:paraId="1FA113C2" w14:textId="558DB219" w:rsidR="003F73B0" w:rsidRPr="00286A03" w:rsidRDefault="003F73B0" w:rsidP="00EE463F">
      <w:pPr>
        <w:pStyle w:val="ListParagraph"/>
        <w:numPr>
          <w:ilvl w:val="0"/>
          <w:numId w:val="23"/>
        </w:numPr>
        <w:jc w:val="both"/>
        <w:rPr>
          <w:rFonts w:asciiTheme="majorHAnsi" w:hAnsiTheme="majorHAnsi"/>
          <w:sz w:val="18"/>
          <w:szCs w:val="18"/>
        </w:rPr>
      </w:pPr>
      <w:r w:rsidRPr="00286A03">
        <w:rPr>
          <w:rFonts w:asciiTheme="majorHAnsi" w:hAnsiTheme="majorHAnsi"/>
          <w:sz w:val="18"/>
          <w:szCs w:val="18"/>
        </w:rPr>
        <w:t>Paper 3: 35%</w:t>
      </w:r>
    </w:p>
    <w:p w14:paraId="034044B3" w14:textId="77777777" w:rsidR="00EE463F" w:rsidRPr="00286A03" w:rsidRDefault="00EE463F" w:rsidP="00EE463F">
      <w:pPr>
        <w:ind w:firstLine="284"/>
        <w:jc w:val="both"/>
        <w:rPr>
          <w:rFonts w:asciiTheme="majorHAnsi" w:hAnsiTheme="majorHAnsi"/>
          <w:sz w:val="18"/>
          <w:szCs w:val="18"/>
        </w:rPr>
      </w:pPr>
    </w:p>
    <w:p w14:paraId="53983C73" w14:textId="7E667E69" w:rsidR="00EE463F" w:rsidRPr="00286A03" w:rsidRDefault="00EE463F" w:rsidP="00EE463F">
      <w:pPr>
        <w:ind w:firstLine="284"/>
        <w:jc w:val="both"/>
        <w:rPr>
          <w:rFonts w:asciiTheme="majorHAnsi" w:hAnsiTheme="majorHAnsi"/>
          <w:sz w:val="18"/>
          <w:szCs w:val="18"/>
        </w:rPr>
      </w:pPr>
      <w:r w:rsidRPr="00286A03">
        <w:rPr>
          <w:rFonts w:asciiTheme="majorHAnsi" w:hAnsiTheme="majorHAnsi"/>
          <w:sz w:val="18"/>
          <w:szCs w:val="18"/>
        </w:rPr>
        <w:t>Internal Assessment:</w:t>
      </w:r>
      <w:r w:rsidR="003F73B0" w:rsidRPr="00286A03">
        <w:rPr>
          <w:rFonts w:asciiTheme="majorHAnsi" w:hAnsiTheme="majorHAnsi"/>
          <w:sz w:val="18"/>
          <w:szCs w:val="18"/>
        </w:rPr>
        <w:t xml:space="preserve"> 20%</w:t>
      </w:r>
    </w:p>
    <w:p w14:paraId="1253F52E" w14:textId="77777777" w:rsidR="00EE463F" w:rsidRPr="00286A03" w:rsidRDefault="00EE463F" w:rsidP="00EE463F">
      <w:pPr>
        <w:ind w:firstLine="284"/>
        <w:jc w:val="both"/>
        <w:rPr>
          <w:rFonts w:asciiTheme="majorHAnsi" w:hAnsiTheme="majorHAnsi"/>
          <w:sz w:val="18"/>
          <w:szCs w:val="18"/>
        </w:rPr>
      </w:pPr>
    </w:p>
    <w:p w14:paraId="39F19152" w14:textId="3D0C7CE1" w:rsidR="00EE463F" w:rsidRPr="00286A03" w:rsidRDefault="00EE463F" w:rsidP="00EE463F">
      <w:pPr>
        <w:ind w:firstLine="284"/>
        <w:jc w:val="both"/>
        <w:rPr>
          <w:rFonts w:asciiTheme="majorHAnsi" w:hAnsiTheme="majorHAnsi"/>
          <w:sz w:val="18"/>
          <w:szCs w:val="18"/>
        </w:rPr>
      </w:pPr>
      <w:r w:rsidRPr="00286A03">
        <w:rPr>
          <w:rFonts w:asciiTheme="majorHAnsi" w:hAnsiTheme="majorHAnsi"/>
          <w:sz w:val="18"/>
          <w:szCs w:val="18"/>
        </w:rPr>
        <w:t>External Assessment:</w:t>
      </w:r>
      <w:r w:rsidR="003F73B0" w:rsidRPr="00286A03">
        <w:rPr>
          <w:rFonts w:asciiTheme="majorHAnsi" w:hAnsiTheme="majorHAnsi"/>
          <w:sz w:val="18"/>
          <w:szCs w:val="18"/>
        </w:rPr>
        <w:t xml:space="preserve"> 80%</w:t>
      </w:r>
    </w:p>
    <w:p w14:paraId="0AA13FC8" w14:textId="77777777" w:rsidR="00AF7A6B" w:rsidRPr="00286A03" w:rsidRDefault="00AF7A6B" w:rsidP="005D1CA9">
      <w:pPr>
        <w:jc w:val="both"/>
        <w:rPr>
          <w:rFonts w:asciiTheme="majorHAnsi" w:hAnsiTheme="majorHAnsi"/>
          <w:sz w:val="18"/>
          <w:szCs w:val="18"/>
        </w:rPr>
        <w:sectPr w:rsidR="00AF7A6B" w:rsidRPr="00286A03" w:rsidSect="00AF7A6B">
          <w:type w:val="continuous"/>
          <w:pgSz w:w="12240" w:h="15840"/>
          <w:pgMar w:top="720" w:right="720" w:bottom="720" w:left="1080" w:header="720" w:footer="720" w:gutter="0"/>
          <w:cols w:num="2" w:space="720"/>
          <w:docGrid w:linePitch="360"/>
        </w:sectPr>
      </w:pPr>
    </w:p>
    <w:p w14:paraId="6FBB1966" w14:textId="77777777" w:rsidR="00922079" w:rsidRPr="00286A03" w:rsidRDefault="00922079" w:rsidP="005D1CA9">
      <w:pPr>
        <w:jc w:val="both"/>
        <w:rPr>
          <w:rFonts w:asciiTheme="majorHAnsi" w:hAnsiTheme="majorHAnsi"/>
          <w:sz w:val="18"/>
          <w:szCs w:val="18"/>
        </w:rPr>
      </w:pPr>
      <w:bookmarkStart w:id="0" w:name="_GoBack"/>
      <w:bookmarkEnd w:id="0"/>
    </w:p>
    <w:p w14:paraId="37837013" w14:textId="77777777" w:rsidR="008D099F" w:rsidRPr="00286A03" w:rsidRDefault="008D099F" w:rsidP="008D099F">
      <w:pPr>
        <w:pBdr>
          <w:top w:val="single" w:sz="8" w:space="1" w:color="1A95D3"/>
          <w:bottom w:val="single" w:sz="8" w:space="1" w:color="1A95D3"/>
        </w:pBdr>
        <w:shd w:val="clear" w:color="auto" w:fill="EDAA1E"/>
        <w:spacing w:line="276" w:lineRule="auto"/>
        <w:rPr>
          <w:rFonts w:asciiTheme="majorHAnsi" w:hAnsiTheme="majorHAnsi" w:cs="Arial"/>
          <w:b/>
          <w:bCs/>
          <w:i/>
          <w:sz w:val="18"/>
          <w:szCs w:val="18"/>
        </w:rPr>
      </w:pPr>
      <w:r w:rsidRPr="00286A03">
        <w:rPr>
          <w:rFonts w:asciiTheme="majorHAnsi" w:hAnsiTheme="majorHAnsi" w:cs="Arial"/>
          <w:b/>
          <w:bCs/>
          <w:i/>
          <w:sz w:val="18"/>
          <w:szCs w:val="18"/>
        </w:rPr>
        <w:t>Course Grade Descriptors</w:t>
      </w:r>
    </w:p>
    <w:p w14:paraId="486F5328" w14:textId="77777777" w:rsidR="008D099F" w:rsidRPr="00286A03" w:rsidRDefault="008D099F" w:rsidP="008D099F">
      <w:pPr>
        <w:jc w:val="both"/>
        <w:rPr>
          <w:rFonts w:asciiTheme="majorHAnsi" w:hAnsiTheme="majorHAnsi"/>
          <w:sz w:val="18"/>
          <w:szCs w:val="18"/>
        </w:rPr>
      </w:pPr>
    </w:p>
    <w:p w14:paraId="71D5FF98" w14:textId="77777777" w:rsidR="0005536B" w:rsidRPr="00286A03" w:rsidRDefault="0005536B" w:rsidP="0005536B">
      <w:pPr>
        <w:jc w:val="both"/>
        <w:rPr>
          <w:rFonts w:asciiTheme="majorHAnsi" w:hAnsiTheme="majorHAnsi"/>
          <w:sz w:val="18"/>
          <w:szCs w:val="18"/>
        </w:rPr>
      </w:pPr>
      <w:r w:rsidRPr="00286A03">
        <w:rPr>
          <w:rFonts w:asciiTheme="majorHAnsi" w:hAnsiTheme="majorHAnsi"/>
          <w:sz w:val="18"/>
          <w:szCs w:val="18"/>
        </w:rPr>
        <w:t>While we will look carefully at the grades students have achieved on the various assessments, ultimately, quarterly grades as well as predicted grades will be based on the following grade descriptors.</w:t>
      </w:r>
    </w:p>
    <w:p w14:paraId="39BB50CC" w14:textId="77777777" w:rsidR="0005536B" w:rsidRPr="00286A03" w:rsidRDefault="0005536B" w:rsidP="0005536B">
      <w:pPr>
        <w:jc w:val="both"/>
        <w:rPr>
          <w:rFonts w:asciiTheme="majorHAnsi" w:hAnsiTheme="majorHAnsi"/>
          <w:sz w:val="18"/>
          <w:szCs w:val="18"/>
        </w:rPr>
      </w:pPr>
    </w:p>
    <w:p w14:paraId="554716FD" w14:textId="77777777" w:rsidR="003F73B0" w:rsidRPr="00286A03" w:rsidRDefault="003F73B0" w:rsidP="003F73B0">
      <w:pPr>
        <w:rPr>
          <w:rFonts w:asciiTheme="majorHAnsi" w:hAnsiTheme="majorHAnsi"/>
          <w:b/>
          <w:sz w:val="18"/>
          <w:szCs w:val="18"/>
        </w:rPr>
      </w:pPr>
      <w:r w:rsidRPr="00286A03">
        <w:rPr>
          <w:rFonts w:asciiTheme="majorHAnsi" w:hAnsiTheme="majorHAnsi"/>
          <w:b/>
          <w:bCs/>
          <w:sz w:val="18"/>
          <w:szCs w:val="18"/>
        </w:rPr>
        <w:t xml:space="preserve">Grade 7 </w:t>
      </w:r>
    </w:p>
    <w:p w14:paraId="2349DBC0" w14:textId="77777777" w:rsidR="003F73B0" w:rsidRPr="00286A03" w:rsidRDefault="003F73B0" w:rsidP="003F73B0">
      <w:pPr>
        <w:rPr>
          <w:rFonts w:asciiTheme="majorHAnsi" w:hAnsiTheme="majorHAnsi"/>
          <w:sz w:val="18"/>
          <w:szCs w:val="18"/>
        </w:rPr>
      </w:pPr>
      <w:r w:rsidRPr="00286A03">
        <w:rPr>
          <w:rFonts w:asciiTheme="majorHAnsi" w:hAnsiTheme="majorHAnsi"/>
          <w:sz w:val="18"/>
          <w:szCs w:val="18"/>
        </w:rPr>
        <w:t xml:space="preserve">Demonstrates conceptual awareness, insight, and knowledge and understanding which are evident in the skills of critical thinking; a high level of ability to provide answers which are fully developed, structured in a logical and coherent manner and illustrated with appropriate examples; a precise use of terminology which is specific to the subject; familiarity with the literature of the subject; the ability to </w:t>
      </w:r>
      <w:proofErr w:type="spellStart"/>
      <w:r w:rsidRPr="00286A03">
        <w:rPr>
          <w:rFonts w:asciiTheme="majorHAnsi" w:hAnsiTheme="majorHAnsi"/>
          <w:sz w:val="18"/>
          <w:szCs w:val="18"/>
        </w:rPr>
        <w:t>analyse</w:t>
      </w:r>
      <w:proofErr w:type="spellEnd"/>
      <w:r w:rsidRPr="00286A03">
        <w:rPr>
          <w:rFonts w:asciiTheme="majorHAnsi" w:hAnsiTheme="majorHAnsi"/>
          <w:sz w:val="18"/>
          <w:szCs w:val="18"/>
        </w:rPr>
        <w:t xml:space="preserve"> and evaluate evidence and to synthesize knowledge and concepts; awareness of alternative points of view and subjective and ideological biases, and the ability to come to reasonable, albeit tentative, conclusions; consistent evidence of critical reflective thinking; a high level of proficiency in </w:t>
      </w:r>
      <w:proofErr w:type="spellStart"/>
      <w:r w:rsidRPr="00286A03">
        <w:rPr>
          <w:rFonts w:asciiTheme="majorHAnsi" w:hAnsiTheme="majorHAnsi"/>
          <w:sz w:val="18"/>
          <w:szCs w:val="18"/>
        </w:rPr>
        <w:t>analysing</w:t>
      </w:r>
      <w:proofErr w:type="spellEnd"/>
      <w:r w:rsidRPr="00286A03">
        <w:rPr>
          <w:rFonts w:asciiTheme="majorHAnsi" w:hAnsiTheme="majorHAnsi"/>
          <w:sz w:val="18"/>
          <w:szCs w:val="18"/>
        </w:rPr>
        <w:t xml:space="preserve"> and evaluating data or problem solving. </w:t>
      </w:r>
    </w:p>
    <w:p w14:paraId="2DCF3FDF" w14:textId="77777777" w:rsidR="005928E6" w:rsidRPr="00286A03" w:rsidRDefault="005928E6" w:rsidP="003F73B0">
      <w:pPr>
        <w:rPr>
          <w:rFonts w:asciiTheme="majorHAnsi" w:hAnsiTheme="majorHAnsi"/>
          <w:b/>
          <w:bCs/>
          <w:sz w:val="18"/>
          <w:szCs w:val="18"/>
        </w:rPr>
      </w:pPr>
    </w:p>
    <w:p w14:paraId="6380278B" w14:textId="77777777" w:rsidR="003F73B0" w:rsidRPr="00286A03" w:rsidRDefault="003F73B0" w:rsidP="003F73B0">
      <w:pPr>
        <w:rPr>
          <w:rFonts w:asciiTheme="majorHAnsi" w:hAnsiTheme="majorHAnsi"/>
          <w:b/>
          <w:sz w:val="18"/>
          <w:szCs w:val="18"/>
        </w:rPr>
      </w:pPr>
      <w:r w:rsidRPr="00286A03">
        <w:rPr>
          <w:rFonts w:asciiTheme="majorHAnsi" w:hAnsiTheme="majorHAnsi"/>
          <w:b/>
          <w:bCs/>
          <w:sz w:val="18"/>
          <w:szCs w:val="18"/>
        </w:rPr>
        <w:t xml:space="preserve">Grade 6 </w:t>
      </w:r>
    </w:p>
    <w:p w14:paraId="4679F4AF" w14:textId="77777777" w:rsidR="003F73B0" w:rsidRPr="00286A03" w:rsidRDefault="003F73B0" w:rsidP="003F73B0">
      <w:pPr>
        <w:rPr>
          <w:rFonts w:asciiTheme="majorHAnsi" w:hAnsiTheme="majorHAnsi"/>
          <w:sz w:val="18"/>
          <w:szCs w:val="18"/>
        </w:rPr>
      </w:pPr>
      <w:r w:rsidRPr="00286A03">
        <w:rPr>
          <w:rFonts w:asciiTheme="majorHAnsi" w:hAnsiTheme="majorHAnsi"/>
          <w:sz w:val="18"/>
          <w:szCs w:val="18"/>
        </w:rPr>
        <w:t xml:space="preserve">Demonstrates detailed knowledge and understanding; answers which are coherent, logically structured and well developed; consistent use of appropriate terminology; an ability to </w:t>
      </w:r>
      <w:proofErr w:type="spellStart"/>
      <w:r w:rsidRPr="00286A03">
        <w:rPr>
          <w:rFonts w:asciiTheme="majorHAnsi" w:hAnsiTheme="majorHAnsi"/>
          <w:sz w:val="18"/>
          <w:szCs w:val="18"/>
        </w:rPr>
        <w:t>analyse</w:t>
      </w:r>
      <w:proofErr w:type="spellEnd"/>
      <w:r w:rsidRPr="00286A03">
        <w:rPr>
          <w:rFonts w:asciiTheme="majorHAnsi" w:hAnsiTheme="majorHAnsi"/>
          <w:sz w:val="18"/>
          <w:szCs w:val="18"/>
        </w:rPr>
        <w:t xml:space="preserve">, evaluate and synthesize knowledge and concepts; knowledge of relevant research, theories and issues, and awareness of different perspectives and contexts from which these have been developed; consistent evidence of critical thinking; an ability to </w:t>
      </w:r>
      <w:proofErr w:type="spellStart"/>
      <w:r w:rsidRPr="00286A03">
        <w:rPr>
          <w:rFonts w:asciiTheme="majorHAnsi" w:hAnsiTheme="majorHAnsi"/>
          <w:sz w:val="18"/>
          <w:szCs w:val="18"/>
        </w:rPr>
        <w:t>analyse</w:t>
      </w:r>
      <w:proofErr w:type="spellEnd"/>
      <w:r w:rsidRPr="00286A03">
        <w:rPr>
          <w:rFonts w:asciiTheme="majorHAnsi" w:hAnsiTheme="majorHAnsi"/>
          <w:sz w:val="18"/>
          <w:szCs w:val="18"/>
        </w:rPr>
        <w:t xml:space="preserve"> and evaluate data or to solve problems competently. </w:t>
      </w:r>
    </w:p>
    <w:p w14:paraId="02D2107A" w14:textId="77777777" w:rsidR="005928E6" w:rsidRPr="00286A03" w:rsidRDefault="005928E6" w:rsidP="003F73B0">
      <w:pPr>
        <w:rPr>
          <w:rFonts w:asciiTheme="majorHAnsi" w:hAnsiTheme="majorHAnsi"/>
          <w:b/>
          <w:bCs/>
          <w:sz w:val="18"/>
          <w:szCs w:val="18"/>
        </w:rPr>
      </w:pPr>
    </w:p>
    <w:p w14:paraId="4FACBAB6" w14:textId="77777777" w:rsidR="003F73B0" w:rsidRPr="00286A03" w:rsidRDefault="003F73B0" w:rsidP="003F73B0">
      <w:pPr>
        <w:rPr>
          <w:rFonts w:asciiTheme="majorHAnsi" w:hAnsiTheme="majorHAnsi"/>
          <w:b/>
          <w:sz w:val="18"/>
          <w:szCs w:val="18"/>
        </w:rPr>
      </w:pPr>
      <w:r w:rsidRPr="00286A03">
        <w:rPr>
          <w:rFonts w:asciiTheme="majorHAnsi" w:hAnsiTheme="majorHAnsi"/>
          <w:b/>
          <w:bCs/>
          <w:sz w:val="18"/>
          <w:szCs w:val="18"/>
        </w:rPr>
        <w:t xml:space="preserve">Grade 5 </w:t>
      </w:r>
    </w:p>
    <w:p w14:paraId="439B8AD8" w14:textId="37365673" w:rsidR="005928E6" w:rsidRPr="007915E2" w:rsidRDefault="003F73B0" w:rsidP="003F73B0">
      <w:pPr>
        <w:rPr>
          <w:rFonts w:asciiTheme="majorHAnsi" w:hAnsiTheme="majorHAnsi"/>
          <w:sz w:val="18"/>
          <w:szCs w:val="18"/>
        </w:rPr>
      </w:pPr>
      <w:r w:rsidRPr="00286A03">
        <w:rPr>
          <w:rFonts w:asciiTheme="majorHAnsi" w:hAnsiTheme="majorHAnsi"/>
          <w:sz w:val="18"/>
          <w:szCs w:val="18"/>
        </w:rPr>
        <w:t xml:space="preserve">Demonstrates a sound knowledge and understanding of the subject using subject-specific terminology; answers which are logically structured and coherent but not fully developed; an ability to provide competent answers with some attempt to integrate knowledge and concepts; a tendency to be more descriptive than evaluative although some ability is demonstrated to present and develop contrasting points of view; some evidence of critical thinking; an ability to </w:t>
      </w:r>
      <w:proofErr w:type="spellStart"/>
      <w:r w:rsidRPr="00286A03">
        <w:rPr>
          <w:rFonts w:asciiTheme="majorHAnsi" w:hAnsiTheme="majorHAnsi"/>
          <w:sz w:val="18"/>
          <w:szCs w:val="18"/>
        </w:rPr>
        <w:t>analyse</w:t>
      </w:r>
      <w:proofErr w:type="spellEnd"/>
      <w:r w:rsidRPr="00286A03">
        <w:rPr>
          <w:rFonts w:asciiTheme="majorHAnsi" w:hAnsiTheme="majorHAnsi"/>
          <w:sz w:val="18"/>
          <w:szCs w:val="18"/>
        </w:rPr>
        <w:t xml:space="preserve"> and evaluate data or to solve problems. </w:t>
      </w:r>
    </w:p>
    <w:p w14:paraId="412A6373" w14:textId="77777777" w:rsidR="005928E6" w:rsidRPr="00286A03" w:rsidRDefault="005928E6" w:rsidP="003F73B0">
      <w:pPr>
        <w:rPr>
          <w:rFonts w:asciiTheme="majorHAnsi" w:hAnsiTheme="majorHAnsi"/>
          <w:b/>
          <w:bCs/>
          <w:sz w:val="18"/>
          <w:szCs w:val="18"/>
        </w:rPr>
      </w:pPr>
    </w:p>
    <w:p w14:paraId="460A044A" w14:textId="1F16AA9A" w:rsidR="003F73B0" w:rsidRPr="00286A03" w:rsidRDefault="003F73B0" w:rsidP="003F73B0">
      <w:pPr>
        <w:rPr>
          <w:rFonts w:asciiTheme="majorHAnsi" w:hAnsiTheme="majorHAnsi"/>
          <w:b/>
          <w:bCs/>
          <w:sz w:val="18"/>
          <w:szCs w:val="18"/>
        </w:rPr>
      </w:pPr>
      <w:r w:rsidRPr="00286A03">
        <w:rPr>
          <w:rFonts w:asciiTheme="majorHAnsi" w:hAnsiTheme="majorHAnsi"/>
          <w:b/>
          <w:bCs/>
          <w:sz w:val="18"/>
          <w:szCs w:val="18"/>
        </w:rPr>
        <w:t xml:space="preserve">Grade 4 </w:t>
      </w:r>
    </w:p>
    <w:p w14:paraId="09536999" w14:textId="77777777" w:rsidR="003F73B0" w:rsidRPr="00286A03" w:rsidRDefault="003F73B0" w:rsidP="003F73B0">
      <w:pPr>
        <w:rPr>
          <w:rFonts w:asciiTheme="majorHAnsi" w:hAnsiTheme="majorHAnsi"/>
          <w:sz w:val="18"/>
          <w:szCs w:val="18"/>
        </w:rPr>
      </w:pPr>
      <w:r w:rsidRPr="00286A03">
        <w:rPr>
          <w:rFonts w:asciiTheme="majorHAnsi" w:hAnsiTheme="majorHAnsi"/>
          <w:sz w:val="18"/>
          <w:szCs w:val="18"/>
        </w:rPr>
        <w:t xml:space="preserve">Demonstrates a secure knowledge and understanding of the subject going beyond the mere citing of isolated, fragmentary, irrelevant or “common sense” points; some ability to structure answers but with insufficient clarity and possibly some repetition; an ability to express knowledge and understanding in terminology specific to the subject; some understanding of the way facts or ideas may be related and embodied in principles and concepts; some ability to develop ideas and substantiate assertions; use of knowledge and understanding which is more descriptive than analytical; some ability to compensate for gaps in knowledge and understanding through rudimentary application or evaluation of that knowledge; an ability to interpret data or to solve problems and some ability to engage in analysis and evaluation. </w:t>
      </w:r>
    </w:p>
    <w:p w14:paraId="3A9F39D7" w14:textId="77777777" w:rsidR="007915E2" w:rsidRDefault="007915E2" w:rsidP="003F73B0">
      <w:pPr>
        <w:rPr>
          <w:rFonts w:asciiTheme="majorHAnsi" w:hAnsiTheme="majorHAnsi"/>
          <w:b/>
          <w:bCs/>
          <w:sz w:val="18"/>
          <w:szCs w:val="18"/>
        </w:rPr>
      </w:pPr>
    </w:p>
    <w:p w14:paraId="6006B679" w14:textId="77777777" w:rsidR="003F73B0" w:rsidRPr="00286A03" w:rsidRDefault="003F73B0" w:rsidP="003F73B0">
      <w:pPr>
        <w:rPr>
          <w:rFonts w:asciiTheme="majorHAnsi" w:hAnsiTheme="majorHAnsi"/>
          <w:b/>
          <w:sz w:val="18"/>
          <w:szCs w:val="18"/>
        </w:rPr>
      </w:pPr>
      <w:r w:rsidRPr="00286A03">
        <w:rPr>
          <w:rFonts w:asciiTheme="majorHAnsi" w:hAnsiTheme="majorHAnsi"/>
          <w:b/>
          <w:bCs/>
          <w:sz w:val="18"/>
          <w:szCs w:val="18"/>
        </w:rPr>
        <w:t xml:space="preserve">Grade 3 </w:t>
      </w:r>
    </w:p>
    <w:p w14:paraId="7C931A04" w14:textId="77777777" w:rsidR="003F73B0" w:rsidRPr="00286A03" w:rsidRDefault="003F73B0" w:rsidP="003F73B0">
      <w:pPr>
        <w:rPr>
          <w:rFonts w:asciiTheme="majorHAnsi" w:hAnsiTheme="majorHAnsi"/>
          <w:sz w:val="18"/>
          <w:szCs w:val="18"/>
        </w:rPr>
      </w:pPr>
      <w:r w:rsidRPr="00286A03">
        <w:rPr>
          <w:rFonts w:asciiTheme="majorHAnsi" w:hAnsiTheme="majorHAnsi"/>
          <w:sz w:val="18"/>
          <w:szCs w:val="18"/>
        </w:rPr>
        <w:t xml:space="preserve">Demonstrates some knowledge and understanding of the subject; a basic sense of structure that is not sustained throughout the answers; a basic use of terminology appropriate to the subject; some ability to establish links between facts or ideas; some ability to comprehend data or to solve problems. </w:t>
      </w:r>
    </w:p>
    <w:p w14:paraId="12360A99" w14:textId="77777777" w:rsidR="005928E6" w:rsidRPr="00286A03" w:rsidRDefault="005928E6" w:rsidP="003F73B0">
      <w:pPr>
        <w:rPr>
          <w:rFonts w:asciiTheme="majorHAnsi" w:hAnsiTheme="majorHAnsi"/>
          <w:b/>
          <w:bCs/>
          <w:sz w:val="18"/>
          <w:szCs w:val="18"/>
        </w:rPr>
      </w:pPr>
    </w:p>
    <w:p w14:paraId="325A1865" w14:textId="77777777" w:rsidR="003F73B0" w:rsidRPr="00286A03" w:rsidRDefault="003F73B0" w:rsidP="003F73B0">
      <w:pPr>
        <w:rPr>
          <w:rFonts w:asciiTheme="majorHAnsi" w:hAnsiTheme="majorHAnsi"/>
          <w:b/>
          <w:sz w:val="18"/>
          <w:szCs w:val="18"/>
        </w:rPr>
      </w:pPr>
      <w:r w:rsidRPr="00286A03">
        <w:rPr>
          <w:rFonts w:asciiTheme="majorHAnsi" w:hAnsiTheme="majorHAnsi"/>
          <w:b/>
          <w:bCs/>
          <w:sz w:val="18"/>
          <w:szCs w:val="18"/>
        </w:rPr>
        <w:t xml:space="preserve">Grade 2 </w:t>
      </w:r>
    </w:p>
    <w:p w14:paraId="4566A7CB" w14:textId="77777777" w:rsidR="003F73B0" w:rsidRPr="00286A03" w:rsidRDefault="003F73B0" w:rsidP="003F73B0">
      <w:pPr>
        <w:rPr>
          <w:rFonts w:asciiTheme="majorHAnsi" w:hAnsiTheme="majorHAnsi"/>
          <w:sz w:val="18"/>
          <w:szCs w:val="18"/>
        </w:rPr>
      </w:pPr>
      <w:r w:rsidRPr="00286A03">
        <w:rPr>
          <w:rFonts w:asciiTheme="majorHAnsi" w:hAnsiTheme="majorHAnsi"/>
          <w:sz w:val="18"/>
          <w:szCs w:val="18"/>
        </w:rPr>
        <w:t xml:space="preserve">Demonstrates a limited knowledge and understanding of the subject; some sense of structure in the answers; a limited use of terminology appropriate to the subject; a limited ability to establish links between facts or ideas; a basic ability to comprehend data or to solve problems. </w:t>
      </w:r>
    </w:p>
    <w:p w14:paraId="3E413E90" w14:textId="77777777" w:rsidR="005928E6" w:rsidRPr="00286A03" w:rsidRDefault="005928E6" w:rsidP="003F73B0">
      <w:pPr>
        <w:rPr>
          <w:rFonts w:asciiTheme="majorHAnsi" w:hAnsiTheme="majorHAnsi"/>
          <w:b/>
          <w:bCs/>
          <w:sz w:val="18"/>
          <w:szCs w:val="18"/>
        </w:rPr>
      </w:pPr>
    </w:p>
    <w:p w14:paraId="0E3FED11" w14:textId="77777777" w:rsidR="003F73B0" w:rsidRPr="00286A03" w:rsidRDefault="003F73B0" w:rsidP="003F73B0">
      <w:pPr>
        <w:rPr>
          <w:rFonts w:asciiTheme="majorHAnsi" w:hAnsiTheme="majorHAnsi"/>
          <w:b/>
          <w:sz w:val="18"/>
          <w:szCs w:val="18"/>
        </w:rPr>
      </w:pPr>
      <w:r w:rsidRPr="00286A03">
        <w:rPr>
          <w:rFonts w:asciiTheme="majorHAnsi" w:hAnsiTheme="majorHAnsi"/>
          <w:b/>
          <w:bCs/>
          <w:sz w:val="18"/>
          <w:szCs w:val="18"/>
        </w:rPr>
        <w:t xml:space="preserve">Grade 1 </w:t>
      </w:r>
    </w:p>
    <w:p w14:paraId="4576623E" w14:textId="77777777" w:rsidR="003F73B0" w:rsidRPr="00286A03" w:rsidRDefault="003F73B0" w:rsidP="003F73B0">
      <w:pPr>
        <w:rPr>
          <w:rFonts w:asciiTheme="majorHAnsi" w:hAnsiTheme="majorHAnsi"/>
          <w:sz w:val="18"/>
          <w:szCs w:val="18"/>
        </w:rPr>
      </w:pPr>
      <w:r w:rsidRPr="00286A03">
        <w:rPr>
          <w:rFonts w:asciiTheme="majorHAnsi" w:hAnsiTheme="majorHAnsi"/>
          <w:sz w:val="18"/>
          <w:szCs w:val="18"/>
        </w:rPr>
        <w:t>Demonstrates very limited knowledge and understanding of the subject; almost no organizational structure in the answers; inappropriate or inadequate use of terminology; a limited ability to comprehend data or to solve problems.</w:t>
      </w:r>
    </w:p>
    <w:p w14:paraId="2C9229B6" w14:textId="77777777" w:rsidR="008D099F" w:rsidRDefault="008D099F" w:rsidP="00963A1D">
      <w:pPr>
        <w:jc w:val="both"/>
        <w:rPr>
          <w:rFonts w:asciiTheme="majorHAnsi" w:hAnsiTheme="majorHAnsi"/>
          <w:sz w:val="16"/>
        </w:rPr>
      </w:pPr>
    </w:p>
    <w:p w14:paraId="5B2C92F9" w14:textId="77777777" w:rsidR="005D1CA9" w:rsidRDefault="005D1CA9" w:rsidP="00963A1D">
      <w:pPr>
        <w:jc w:val="both"/>
        <w:rPr>
          <w:rFonts w:asciiTheme="majorHAnsi" w:hAnsiTheme="majorHAnsi"/>
          <w:sz w:val="16"/>
        </w:rPr>
      </w:pPr>
    </w:p>
    <w:p w14:paraId="5D4D7F87" w14:textId="77777777" w:rsidR="005D1CA9" w:rsidRDefault="005D1CA9" w:rsidP="005D1CA9">
      <w:pPr>
        <w:pBdr>
          <w:top w:val="single" w:sz="4" w:space="2" w:color="1A95D3"/>
          <w:left w:val="single" w:sz="4" w:space="4" w:color="1A95D3"/>
          <w:bottom w:val="single" w:sz="4" w:space="2" w:color="1A95D3"/>
          <w:right w:val="single" w:sz="4" w:space="4" w:color="1A95D3"/>
        </w:pBdr>
        <w:shd w:val="clear" w:color="auto" w:fill="1A95D3"/>
        <w:rPr>
          <w:rFonts w:ascii="Arial Narrow" w:hAnsi="Arial Narrow" w:cs="Arial"/>
          <w:b/>
          <w:i/>
          <w:smallCaps/>
          <w:color w:val="FFFFFF"/>
          <w:spacing w:val="50"/>
          <w:sz w:val="18"/>
          <w:szCs w:val="24"/>
        </w:rPr>
      </w:pPr>
      <w:r>
        <w:rPr>
          <w:rFonts w:ascii="Arial Narrow" w:hAnsi="Arial Narrow" w:cs="Arial"/>
          <w:b/>
          <w:i/>
          <w:smallCaps/>
          <w:color w:val="FFFFFF"/>
          <w:spacing w:val="50"/>
          <w:sz w:val="18"/>
          <w:szCs w:val="24"/>
        </w:rPr>
        <w:t>Student Responsibilities</w:t>
      </w:r>
    </w:p>
    <w:p w14:paraId="012246B9" w14:textId="77777777" w:rsidR="005D1CA9" w:rsidRDefault="005D1CA9" w:rsidP="005D1CA9">
      <w:pPr>
        <w:jc w:val="both"/>
        <w:rPr>
          <w:rFonts w:ascii="Verdana" w:hAnsi="Verdana"/>
          <w:sz w:val="10"/>
          <w:szCs w:val="18"/>
        </w:rPr>
      </w:pPr>
    </w:p>
    <w:p w14:paraId="1AFFD12B" w14:textId="77777777" w:rsidR="005D1CA9" w:rsidRDefault="005D1CA9" w:rsidP="005D1CA9">
      <w:pPr>
        <w:pBdr>
          <w:top w:val="single" w:sz="8" w:space="1" w:color="1A95D3"/>
          <w:bottom w:val="single" w:sz="8" w:space="1" w:color="1A95D3"/>
        </w:pBdr>
        <w:shd w:val="clear" w:color="auto" w:fill="EDAA1E"/>
        <w:spacing w:line="276" w:lineRule="auto"/>
        <w:rPr>
          <w:rFonts w:ascii="Arial Narrow" w:hAnsi="Arial Narrow" w:cs="Arial"/>
          <w:bCs/>
          <w:i/>
          <w:sz w:val="18"/>
          <w:szCs w:val="15"/>
        </w:rPr>
      </w:pPr>
      <w:r>
        <w:rPr>
          <w:rFonts w:ascii="Arial Narrow" w:hAnsi="Arial Narrow" w:cs="Arial"/>
          <w:b/>
          <w:bCs/>
          <w:i/>
          <w:sz w:val="18"/>
          <w:szCs w:val="15"/>
        </w:rPr>
        <w:t>Academic Honesty</w:t>
      </w:r>
    </w:p>
    <w:p w14:paraId="63082DAB" w14:textId="77777777" w:rsidR="005D1CA9" w:rsidRDefault="005D1CA9" w:rsidP="005D1CA9">
      <w:pPr>
        <w:jc w:val="both"/>
        <w:rPr>
          <w:rFonts w:ascii="Verdana" w:hAnsi="Verdana"/>
          <w:sz w:val="6"/>
          <w:szCs w:val="18"/>
        </w:rPr>
      </w:pPr>
    </w:p>
    <w:p w14:paraId="4BCCF6AA" w14:textId="77777777" w:rsidR="005D1CA9" w:rsidRDefault="005D1CA9" w:rsidP="005D1CA9">
      <w:pPr>
        <w:autoSpaceDE w:val="0"/>
        <w:autoSpaceDN w:val="0"/>
        <w:adjustRightInd w:val="0"/>
        <w:rPr>
          <w:rFonts w:asciiTheme="majorHAnsi" w:hAnsiTheme="majorHAnsi" w:cs="MyriadPro-Regular"/>
          <w:b/>
          <w:sz w:val="18"/>
          <w:szCs w:val="23"/>
        </w:rPr>
      </w:pPr>
    </w:p>
    <w:p w14:paraId="111FAB62" w14:textId="77777777" w:rsidR="005D1CA9" w:rsidRDefault="005D1CA9" w:rsidP="005D1CA9">
      <w:p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As the IB (2009) notes, “The candidates are responsible for ensuring that the final version of any work is authentic. Candidates themselves must bear the consequences if they submit any work for assessment that is not their own, regardless of whether the plagiarism was deliberate or the result of poor research skills. The same principle applies to collusion.”</w:t>
      </w:r>
    </w:p>
    <w:p w14:paraId="06FE76FE" w14:textId="77777777" w:rsidR="005D1CA9" w:rsidRDefault="005D1CA9" w:rsidP="005D1CA9">
      <w:pPr>
        <w:autoSpaceDE w:val="0"/>
        <w:autoSpaceDN w:val="0"/>
        <w:adjustRightInd w:val="0"/>
        <w:rPr>
          <w:rFonts w:asciiTheme="majorHAnsi" w:hAnsiTheme="majorHAnsi" w:cs="MyriadPro-Regular"/>
          <w:sz w:val="18"/>
          <w:szCs w:val="23"/>
        </w:rPr>
      </w:pPr>
    </w:p>
    <w:p w14:paraId="6B279E13" w14:textId="77777777" w:rsidR="005D1CA9" w:rsidRDefault="005D1CA9" w:rsidP="005D1CA9">
      <w:p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The IB (2009) defines malpractice in the following ways:</w:t>
      </w:r>
    </w:p>
    <w:p w14:paraId="69E83AC2" w14:textId="77777777" w:rsidR="005D1CA9" w:rsidRDefault="005D1CA9" w:rsidP="005D1CA9">
      <w:pPr>
        <w:numPr>
          <w:ilvl w:val="0"/>
          <w:numId w:val="37"/>
        </w:numPr>
        <w:tabs>
          <w:tab w:val="num" w:pos="720"/>
        </w:tabs>
        <w:autoSpaceDE w:val="0"/>
        <w:autoSpaceDN w:val="0"/>
        <w:adjustRightInd w:val="0"/>
        <w:rPr>
          <w:rFonts w:asciiTheme="majorHAnsi" w:hAnsiTheme="majorHAnsi" w:cs="MyriadPro-Regular"/>
          <w:sz w:val="18"/>
          <w:szCs w:val="23"/>
        </w:rPr>
      </w:pPr>
      <w:r>
        <w:rPr>
          <w:rFonts w:asciiTheme="majorHAnsi" w:hAnsiTheme="majorHAnsi" w:cs="MyriadPro-Regular"/>
          <w:bCs/>
          <w:sz w:val="18"/>
          <w:szCs w:val="23"/>
        </w:rPr>
        <w:t>plagiarism</w:t>
      </w:r>
      <w:r>
        <w:rPr>
          <w:rFonts w:asciiTheme="majorHAnsi" w:hAnsiTheme="majorHAnsi" w:cs="MyriadPro-Regular"/>
          <w:sz w:val="18"/>
          <w:szCs w:val="23"/>
        </w:rPr>
        <w:t xml:space="preserve">: this is defined as the representation of the </w:t>
      </w:r>
      <w:r>
        <w:rPr>
          <w:rFonts w:asciiTheme="majorHAnsi" w:hAnsiTheme="majorHAnsi" w:cs="MyriadPro-Regular"/>
          <w:bCs/>
          <w:i/>
          <w:iCs/>
          <w:sz w:val="18"/>
          <w:szCs w:val="23"/>
        </w:rPr>
        <w:t>ideas or work</w:t>
      </w:r>
      <w:r>
        <w:rPr>
          <w:rFonts w:asciiTheme="majorHAnsi" w:hAnsiTheme="majorHAnsi" w:cs="MyriadPro-Regular"/>
          <w:sz w:val="18"/>
          <w:szCs w:val="23"/>
        </w:rPr>
        <w:t xml:space="preserve"> of another person as the candidate’s own. Students can avoid plagiarism by properly acknowledging both direct quotes, images, etc. as well as the ideas of others. </w:t>
      </w:r>
    </w:p>
    <w:p w14:paraId="0D23080F" w14:textId="77777777" w:rsidR="005D1CA9" w:rsidRDefault="005D1CA9" w:rsidP="005D1CA9">
      <w:pPr>
        <w:numPr>
          <w:ilvl w:val="0"/>
          <w:numId w:val="37"/>
        </w:numPr>
        <w:tabs>
          <w:tab w:val="num" w:pos="720"/>
        </w:tabs>
        <w:autoSpaceDE w:val="0"/>
        <w:autoSpaceDN w:val="0"/>
        <w:adjustRightInd w:val="0"/>
        <w:rPr>
          <w:rFonts w:asciiTheme="majorHAnsi" w:hAnsiTheme="majorHAnsi" w:cs="MyriadPro-Regular"/>
          <w:sz w:val="18"/>
          <w:szCs w:val="23"/>
        </w:rPr>
      </w:pPr>
      <w:r>
        <w:rPr>
          <w:rFonts w:asciiTheme="majorHAnsi" w:hAnsiTheme="majorHAnsi" w:cs="MyriadPro-Regular"/>
          <w:bCs/>
          <w:sz w:val="18"/>
          <w:szCs w:val="23"/>
        </w:rPr>
        <w:t>collusion</w:t>
      </w:r>
      <w:r>
        <w:rPr>
          <w:rFonts w:asciiTheme="majorHAnsi" w:hAnsiTheme="majorHAnsi" w:cs="MyriadPro-Regular"/>
          <w:sz w:val="18"/>
          <w:szCs w:val="23"/>
        </w:rPr>
        <w:t>: this is defined as supporting malpractice by another student, as in allowing one’s work to be copied or submitted for assessment by another</w:t>
      </w:r>
    </w:p>
    <w:p w14:paraId="13F8EA4A" w14:textId="77777777" w:rsidR="005D1CA9" w:rsidRDefault="005D1CA9" w:rsidP="005D1CA9">
      <w:pPr>
        <w:numPr>
          <w:ilvl w:val="0"/>
          <w:numId w:val="37"/>
        </w:numPr>
        <w:tabs>
          <w:tab w:val="num" w:pos="720"/>
        </w:tabs>
        <w:autoSpaceDE w:val="0"/>
        <w:autoSpaceDN w:val="0"/>
        <w:adjustRightInd w:val="0"/>
        <w:rPr>
          <w:rFonts w:asciiTheme="majorHAnsi" w:hAnsiTheme="majorHAnsi" w:cs="MyriadPro-Regular"/>
          <w:sz w:val="18"/>
          <w:szCs w:val="23"/>
        </w:rPr>
      </w:pPr>
      <w:r>
        <w:rPr>
          <w:rFonts w:asciiTheme="majorHAnsi" w:hAnsiTheme="majorHAnsi" w:cs="MyriadPro-Regular"/>
          <w:bCs/>
          <w:sz w:val="18"/>
          <w:szCs w:val="23"/>
        </w:rPr>
        <w:t>duplication of work</w:t>
      </w:r>
      <w:r>
        <w:rPr>
          <w:rFonts w:asciiTheme="majorHAnsi" w:hAnsiTheme="majorHAnsi" w:cs="MyriadPro-Regular"/>
          <w:sz w:val="18"/>
          <w:szCs w:val="23"/>
        </w:rPr>
        <w:t xml:space="preserve">: this is defined as the presentation of the same work for different assessment components and/or diploma requirements </w:t>
      </w:r>
    </w:p>
    <w:p w14:paraId="4F40CD42" w14:textId="77777777" w:rsidR="005D1CA9" w:rsidRDefault="005D1CA9" w:rsidP="005D1CA9">
      <w:pPr>
        <w:numPr>
          <w:ilvl w:val="0"/>
          <w:numId w:val="37"/>
        </w:numPr>
        <w:tabs>
          <w:tab w:val="num" w:pos="720"/>
        </w:tabs>
        <w:autoSpaceDE w:val="0"/>
        <w:autoSpaceDN w:val="0"/>
        <w:adjustRightInd w:val="0"/>
        <w:rPr>
          <w:rFonts w:asciiTheme="majorHAnsi" w:hAnsiTheme="majorHAnsi" w:cs="MyriadPro-Regular"/>
          <w:sz w:val="18"/>
          <w:szCs w:val="23"/>
        </w:rPr>
      </w:pPr>
      <w:r>
        <w:rPr>
          <w:rFonts w:asciiTheme="majorHAnsi" w:hAnsiTheme="majorHAnsi" w:cs="MyriadPro-Regular"/>
          <w:bCs/>
          <w:sz w:val="18"/>
          <w:szCs w:val="23"/>
        </w:rPr>
        <w:t xml:space="preserve">any other </w:t>
      </w:r>
      <w:proofErr w:type="spellStart"/>
      <w:r>
        <w:rPr>
          <w:rFonts w:asciiTheme="majorHAnsi" w:hAnsiTheme="majorHAnsi" w:cs="MyriadPro-Regular"/>
          <w:bCs/>
          <w:sz w:val="18"/>
          <w:szCs w:val="23"/>
        </w:rPr>
        <w:t>behaviour</w:t>
      </w:r>
      <w:proofErr w:type="spellEnd"/>
      <w:r>
        <w:rPr>
          <w:rFonts w:asciiTheme="majorHAnsi" w:hAnsiTheme="majorHAnsi" w:cs="MyriadPro-Regular"/>
          <w:sz w:val="18"/>
          <w:szCs w:val="23"/>
        </w:rPr>
        <w:t xml:space="preserve"> that gains an unfair advantage for a student or that affects the results of another candidate (for example, taking unauthorized material into an examination room, misconduct during an examination, falsifying a CAS record).</w:t>
      </w:r>
    </w:p>
    <w:p w14:paraId="040F358C" w14:textId="77777777" w:rsidR="005D1CA9" w:rsidRDefault="005D1CA9" w:rsidP="005D1CA9">
      <w:pPr>
        <w:autoSpaceDE w:val="0"/>
        <w:autoSpaceDN w:val="0"/>
        <w:adjustRightInd w:val="0"/>
        <w:rPr>
          <w:rFonts w:asciiTheme="majorHAnsi" w:hAnsiTheme="majorHAnsi" w:cs="MyriadPro-Regular"/>
          <w:b/>
          <w:sz w:val="18"/>
          <w:szCs w:val="23"/>
        </w:rPr>
      </w:pPr>
    </w:p>
    <w:p w14:paraId="5685E3CC" w14:textId="77777777" w:rsidR="005D1CA9" w:rsidRDefault="005D1CA9" w:rsidP="005D1CA9">
      <w:pPr>
        <w:autoSpaceDE w:val="0"/>
        <w:autoSpaceDN w:val="0"/>
        <w:adjustRightInd w:val="0"/>
        <w:rPr>
          <w:rFonts w:asciiTheme="majorHAnsi" w:hAnsiTheme="majorHAnsi" w:cs="MyriadPro-Regular"/>
          <w:b/>
          <w:sz w:val="18"/>
          <w:szCs w:val="23"/>
        </w:rPr>
      </w:pPr>
      <w:r>
        <w:rPr>
          <w:rFonts w:asciiTheme="majorHAnsi" w:hAnsiTheme="majorHAnsi" w:cs="MyriadPro-Regular"/>
          <w:b/>
          <w:sz w:val="18"/>
          <w:szCs w:val="23"/>
        </w:rPr>
        <w:t xml:space="preserve">Protocol </w:t>
      </w:r>
      <w:proofErr w:type="gramStart"/>
      <w:r>
        <w:rPr>
          <w:rFonts w:asciiTheme="majorHAnsi" w:hAnsiTheme="majorHAnsi" w:cs="MyriadPro-Regular"/>
          <w:b/>
          <w:sz w:val="18"/>
          <w:szCs w:val="23"/>
        </w:rPr>
        <w:t>For</w:t>
      </w:r>
      <w:proofErr w:type="gramEnd"/>
      <w:r>
        <w:rPr>
          <w:rFonts w:asciiTheme="majorHAnsi" w:hAnsiTheme="majorHAnsi" w:cs="MyriadPro-Regular"/>
          <w:b/>
          <w:sz w:val="18"/>
          <w:szCs w:val="23"/>
        </w:rPr>
        <w:t xml:space="preserve"> In-School Academic Malpractice</w:t>
      </w:r>
    </w:p>
    <w:p w14:paraId="6980DBD4" w14:textId="77777777" w:rsidR="005D1CA9" w:rsidRDefault="005D1CA9" w:rsidP="005D1CA9">
      <w:pPr>
        <w:autoSpaceDE w:val="0"/>
        <w:autoSpaceDN w:val="0"/>
        <w:adjustRightInd w:val="0"/>
        <w:ind w:left="360"/>
        <w:rPr>
          <w:rFonts w:asciiTheme="majorHAnsi" w:hAnsiTheme="majorHAnsi" w:cs="MyriadPro-Regular"/>
          <w:sz w:val="18"/>
          <w:szCs w:val="23"/>
        </w:rPr>
      </w:pPr>
      <w:r>
        <w:rPr>
          <w:rFonts w:asciiTheme="majorHAnsi" w:hAnsiTheme="majorHAnsi" w:cs="MyriadPro-Regular"/>
          <w:sz w:val="18"/>
          <w:szCs w:val="23"/>
        </w:rPr>
        <w:t>The following steps will be followed in cases of malpractice:</w:t>
      </w:r>
    </w:p>
    <w:p w14:paraId="0F7E423D" w14:textId="77777777" w:rsidR="005D1CA9" w:rsidRDefault="005D1CA9" w:rsidP="005D1CA9">
      <w:pPr>
        <w:numPr>
          <w:ilvl w:val="0"/>
          <w:numId w:val="38"/>
        </w:num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Teachers will advise students of suspicion of misconduct</w:t>
      </w:r>
    </w:p>
    <w:p w14:paraId="79BFD90D" w14:textId="77777777" w:rsidR="005D1CA9" w:rsidRDefault="005D1CA9" w:rsidP="005D1CA9">
      <w:pPr>
        <w:numPr>
          <w:ilvl w:val="0"/>
          <w:numId w:val="38"/>
        </w:num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 xml:space="preserve">A record of the incident will be forwarded to the Diploma </w:t>
      </w:r>
      <w:proofErr w:type="spellStart"/>
      <w:r>
        <w:rPr>
          <w:rFonts w:asciiTheme="majorHAnsi" w:hAnsiTheme="majorHAnsi" w:cs="MyriadPro-Regular"/>
          <w:sz w:val="18"/>
          <w:szCs w:val="23"/>
        </w:rPr>
        <w:t>Programme</w:t>
      </w:r>
      <w:proofErr w:type="spellEnd"/>
      <w:r>
        <w:rPr>
          <w:rFonts w:asciiTheme="majorHAnsi" w:hAnsiTheme="majorHAnsi" w:cs="MyriadPro-Regular"/>
          <w:sz w:val="18"/>
          <w:szCs w:val="23"/>
        </w:rPr>
        <w:t xml:space="preserve"> Coordinator</w:t>
      </w:r>
    </w:p>
    <w:p w14:paraId="4FF6BF15" w14:textId="77777777" w:rsidR="005D1CA9" w:rsidRDefault="005D1CA9" w:rsidP="005D1CA9">
      <w:pPr>
        <w:numPr>
          <w:ilvl w:val="0"/>
          <w:numId w:val="38"/>
        </w:num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 xml:space="preserve">The Diploma </w:t>
      </w:r>
      <w:proofErr w:type="spellStart"/>
      <w:r>
        <w:rPr>
          <w:rFonts w:asciiTheme="majorHAnsi" w:hAnsiTheme="majorHAnsi" w:cs="MyriadPro-Regular"/>
          <w:sz w:val="18"/>
          <w:szCs w:val="23"/>
        </w:rPr>
        <w:t>Programme</w:t>
      </w:r>
      <w:proofErr w:type="spellEnd"/>
      <w:r>
        <w:rPr>
          <w:rFonts w:asciiTheme="majorHAnsi" w:hAnsiTheme="majorHAnsi" w:cs="MyriadPro-Regular"/>
          <w:sz w:val="18"/>
          <w:szCs w:val="23"/>
        </w:rPr>
        <w:t xml:space="preserve"> Coordinator will discuss the incident with the teacher </w:t>
      </w:r>
    </w:p>
    <w:p w14:paraId="480D701B" w14:textId="77777777" w:rsidR="005D1CA9" w:rsidRDefault="005D1CA9" w:rsidP="005D1CA9">
      <w:pPr>
        <w:numPr>
          <w:ilvl w:val="0"/>
          <w:numId w:val="38"/>
        </w:num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 xml:space="preserve">The Diploma </w:t>
      </w:r>
      <w:proofErr w:type="spellStart"/>
      <w:r>
        <w:rPr>
          <w:rFonts w:asciiTheme="majorHAnsi" w:hAnsiTheme="majorHAnsi" w:cs="MyriadPro-Regular"/>
          <w:sz w:val="18"/>
          <w:szCs w:val="23"/>
        </w:rPr>
        <w:t>Programme</w:t>
      </w:r>
      <w:proofErr w:type="spellEnd"/>
      <w:r>
        <w:rPr>
          <w:rFonts w:asciiTheme="majorHAnsi" w:hAnsiTheme="majorHAnsi" w:cs="MyriadPro-Regular"/>
          <w:sz w:val="18"/>
          <w:szCs w:val="23"/>
        </w:rPr>
        <w:t xml:space="preserve"> Coordinator will interview the student involved </w:t>
      </w:r>
    </w:p>
    <w:p w14:paraId="46928FBA" w14:textId="77777777" w:rsidR="005D1CA9" w:rsidRDefault="005D1CA9" w:rsidP="005D1CA9">
      <w:pPr>
        <w:numPr>
          <w:ilvl w:val="0"/>
          <w:numId w:val="38"/>
        </w:num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 xml:space="preserve">The Diploma </w:t>
      </w:r>
      <w:proofErr w:type="spellStart"/>
      <w:r>
        <w:rPr>
          <w:rFonts w:asciiTheme="majorHAnsi" w:hAnsiTheme="majorHAnsi" w:cs="MyriadPro-Regular"/>
          <w:sz w:val="18"/>
          <w:szCs w:val="23"/>
        </w:rPr>
        <w:t>Programme</w:t>
      </w:r>
      <w:proofErr w:type="spellEnd"/>
      <w:r>
        <w:rPr>
          <w:rFonts w:asciiTheme="majorHAnsi" w:hAnsiTheme="majorHAnsi" w:cs="MyriadPro-Regular"/>
          <w:sz w:val="18"/>
          <w:szCs w:val="23"/>
        </w:rPr>
        <w:t xml:space="preserve"> Coordinator will action appropriate disciplinary measures commensurate to the offense making note of the incident in the SIS which will in turn prompt a communication with parents.</w:t>
      </w:r>
    </w:p>
    <w:p w14:paraId="5486ECD9" w14:textId="77777777" w:rsidR="005D1CA9" w:rsidRDefault="005D1CA9" w:rsidP="005D1CA9">
      <w:pPr>
        <w:autoSpaceDE w:val="0"/>
        <w:autoSpaceDN w:val="0"/>
        <w:adjustRightInd w:val="0"/>
        <w:rPr>
          <w:rFonts w:asciiTheme="majorHAnsi" w:hAnsiTheme="majorHAnsi" w:cs="MyriadPro-Regular"/>
          <w:b/>
          <w:sz w:val="18"/>
          <w:szCs w:val="23"/>
        </w:rPr>
      </w:pPr>
    </w:p>
    <w:p w14:paraId="573917F9" w14:textId="77777777" w:rsidR="005D1CA9" w:rsidRDefault="005D1CA9" w:rsidP="005D1CA9">
      <w:pPr>
        <w:autoSpaceDE w:val="0"/>
        <w:autoSpaceDN w:val="0"/>
        <w:adjustRightInd w:val="0"/>
        <w:rPr>
          <w:rFonts w:asciiTheme="majorHAnsi" w:hAnsiTheme="majorHAnsi" w:cs="MyriadPro-Regular"/>
          <w:b/>
          <w:sz w:val="18"/>
          <w:szCs w:val="23"/>
        </w:rPr>
      </w:pPr>
      <w:r>
        <w:rPr>
          <w:rFonts w:asciiTheme="majorHAnsi" w:hAnsiTheme="majorHAnsi" w:cs="MyriadPro-Regular"/>
          <w:b/>
          <w:sz w:val="18"/>
          <w:szCs w:val="23"/>
        </w:rPr>
        <w:t>Malpractice on Assessments to be Submitted to the IB</w:t>
      </w:r>
    </w:p>
    <w:p w14:paraId="44598ED0" w14:textId="77777777" w:rsidR="005D1CA9" w:rsidRDefault="005D1CA9" w:rsidP="005D1CA9">
      <w:p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lastRenderedPageBreak/>
        <w:t>According to the Academic Honesty (2009) document, in cases of malpractice on assessments or exam that are intended for submission to the IB, the following protocol has been put in place.</w:t>
      </w:r>
    </w:p>
    <w:p w14:paraId="3AC895DC" w14:textId="77777777" w:rsidR="005D1CA9" w:rsidRDefault="005D1CA9" w:rsidP="005D1CA9">
      <w:pPr>
        <w:autoSpaceDE w:val="0"/>
        <w:autoSpaceDN w:val="0"/>
        <w:adjustRightInd w:val="0"/>
        <w:ind w:left="360"/>
        <w:rPr>
          <w:rFonts w:asciiTheme="majorHAnsi" w:hAnsiTheme="majorHAnsi" w:cs="MyriadPro-Regular"/>
          <w:sz w:val="18"/>
          <w:szCs w:val="23"/>
        </w:rPr>
      </w:pPr>
    </w:p>
    <w:p w14:paraId="3C29D9A9" w14:textId="77777777" w:rsidR="005D1CA9" w:rsidRDefault="005D1CA9" w:rsidP="005D1CA9">
      <w:p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Once a candidate has submitted his or her work to a teacher (or the coordinator) for external or internal assessment together with the coversheet signed (or authenticated electronically) to the effect that it is the final version of the work, neither the work nor the coversheet can be retracted by the candidate. If the candidate is subsequently suspected of plagiarism or collusion, it is no defense to claim that the incorrect version of the work was submitted for assessment.</w:t>
      </w:r>
    </w:p>
    <w:p w14:paraId="2C8FFFD6" w14:textId="77777777" w:rsidR="005D1CA9" w:rsidRDefault="005D1CA9" w:rsidP="005D1CA9">
      <w:pPr>
        <w:autoSpaceDE w:val="0"/>
        <w:autoSpaceDN w:val="0"/>
        <w:adjustRightInd w:val="0"/>
        <w:rPr>
          <w:rFonts w:asciiTheme="majorHAnsi" w:hAnsiTheme="majorHAnsi" w:cs="MyriadPro-Regular"/>
          <w:sz w:val="18"/>
          <w:szCs w:val="23"/>
        </w:rPr>
      </w:pPr>
    </w:p>
    <w:p w14:paraId="2B568D9C" w14:textId="77777777" w:rsidR="005D1CA9" w:rsidRDefault="005D1CA9" w:rsidP="005D1CA9">
      <w:p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 xml:space="preserve">After a candidate has signed and dated the coversheet (or authenticated </w:t>
      </w:r>
      <w:proofErr w:type="gramStart"/>
      <w:r>
        <w:rPr>
          <w:rFonts w:asciiTheme="majorHAnsi" w:hAnsiTheme="majorHAnsi" w:cs="MyriadPro-Regular"/>
          <w:sz w:val="18"/>
          <w:szCs w:val="23"/>
        </w:rPr>
        <w:t>electronically)to</w:t>
      </w:r>
      <w:proofErr w:type="gramEnd"/>
      <w:r>
        <w:rPr>
          <w:rFonts w:asciiTheme="majorHAnsi" w:hAnsiTheme="majorHAnsi" w:cs="MyriadPro-Regular"/>
          <w:sz w:val="18"/>
          <w:szCs w:val="23"/>
        </w:rPr>
        <w:t xml:space="preserve"> the effect that his or her work is authentic and constitutes the final version of that work, the candidate’s teacher (or supervisor in the case of an extended essay) must also sign and date the coversheet to the effect that to the best of his or her knowledge it is the authentic work of the candidate. Any suspicion of malpractice that arises after the candidate has signed the coversheet must be reported to the coordinator help desk at IB Cardiff for investigation. However, if there is no tangible evidence of malpractice (such as the source of plagiarism) the candidate must be given the benefit of any doubt and the coversheet must be signed by the teacher/supervisor. It is not acceptable for the teacher to:</w:t>
      </w:r>
    </w:p>
    <w:p w14:paraId="32835D7C" w14:textId="77777777" w:rsidR="005D1CA9" w:rsidRDefault="005D1CA9" w:rsidP="005D1CA9">
      <w:pPr>
        <w:numPr>
          <w:ilvl w:val="0"/>
          <w:numId w:val="39"/>
        </w:numPr>
        <w:autoSpaceDE w:val="0"/>
        <w:autoSpaceDN w:val="0"/>
        <w:adjustRightInd w:val="0"/>
        <w:contextualSpacing/>
        <w:rPr>
          <w:rFonts w:asciiTheme="majorHAnsi" w:hAnsiTheme="majorHAnsi" w:cs="MyriadPro-Regular"/>
          <w:sz w:val="18"/>
          <w:szCs w:val="23"/>
        </w:rPr>
      </w:pPr>
      <w:r>
        <w:rPr>
          <w:rFonts w:asciiTheme="majorHAnsi" w:hAnsiTheme="majorHAnsi" w:cs="MyriadPro-Regular"/>
          <w:sz w:val="18"/>
          <w:szCs w:val="23"/>
        </w:rPr>
        <w:t>delete the declaration and then sign the coversheet</w:t>
      </w:r>
    </w:p>
    <w:p w14:paraId="74A62048" w14:textId="77777777" w:rsidR="005D1CA9" w:rsidRDefault="005D1CA9" w:rsidP="005D1CA9">
      <w:pPr>
        <w:numPr>
          <w:ilvl w:val="0"/>
          <w:numId w:val="39"/>
        </w:numPr>
        <w:autoSpaceDE w:val="0"/>
        <w:autoSpaceDN w:val="0"/>
        <w:adjustRightInd w:val="0"/>
        <w:contextualSpacing/>
        <w:rPr>
          <w:rFonts w:asciiTheme="majorHAnsi" w:hAnsiTheme="majorHAnsi" w:cs="MyriadPro-Regular"/>
          <w:sz w:val="18"/>
          <w:szCs w:val="23"/>
        </w:rPr>
      </w:pPr>
      <w:r>
        <w:rPr>
          <w:rFonts w:asciiTheme="majorHAnsi" w:hAnsiTheme="majorHAnsi" w:cs="MyriadPro-Regular"/>
          <w:sz w:val="18"/>
          <w:szCs w:val="23"/>
        </w:rPr>
        <w:t>submit the work for assessment without his or her signature</w:t>
      </w:r>
    </w:p>
    <w:p w14:paraId="243159E0" w14:textId="77777777" w:rsidR="005D1CA9" w:rsidRDefault="005D1CA9" w:rsidP="005D1CA9">
      <w:pPr>
        <w:numPr>
          <w:ilvl w:val="0"/>
          <w:numId w:val="39"/>
        </w:numPr>
        <w:autoSpaceDE w:val="0"/>
        <w:autoSpaceDN w:val="0"/>
        <w:adjustRightInd w:val="0"/>
        <w:contextualSpacing/>
        <w:rPr>
          <w:rFonts w:asciiTheme="majorHAnsi" w:hAnsiTheme="majorHAnsi" w:cs="MyriadPro-Regular"/>
          <w:sz w:val="18"/>
          <w:szCs w:val="23"/>
        </w:rPr>
      </w:pPr>
      <w:r>
        <w:rPr>
          <w:rFonts w:asciiTheme="majorHAnsi" w:hAnsiTheme="majorHAnsi" w:cs="MyriadPro-Regular"/>
          <w:sz w:val="18"/>
          <w:szCs w:val="23"/>
        </w:rPr>
        <w:t>sign the declaration and then write comments on the work or coversheet that raise doubts about the work’s authenticity.</w:t>
      </w:r>
    </w:p>
    <w:p w14:paraId="1451B9A0" w14:textId="77777777" w:rsidR="005D1CA9" w:rsidRDefault="005D1CA9" w:rsidP="005D1CA9">
      <w:pPr>
        <w:numPr>
          <w:ilvl w:val="0"/>
          <w:numId w:val="39"/>
        </w:numPr>
        <w:autoSpaceDE w:val="0"/>
        <w:autoSpaceDN w:val="0"/>
        <w:adjustRightInd w:val="0"/>
        <w:contextualSpacing/>
        <w:rPr>
          <w:rFonts w:asciiTheme="majorHAnsi" w:hAnsiTheme="majorHAnsi" w:cs="MyriadPro-Regular"/>
          <w:sz w:val="18"/>
          <w:szCs w:val="23"/>
        </w:rPr>
      </w:pPr>
      <w:r>
        <w:rPr>
          <w:rFonts w:asciiTheme="majorHAnsi" w:hAnsiTheme="majorHAnsi" w:cs="MyriadPro-Regular"/>
          <w:sz w:val="18"/>
          <w:szCs w:val="23"/>
        </w:rPr>
        <w:t>In the above circumstances the IB will not accept the work for assessment (or moderation) unless confirmation is received from the school that the candidate’s work is authentic.</w:t>
      </w:r>
    </w:p>
    <w:p w14:paraId="1E4ADB09" w14:textId="77777777" w:rsidR="005D1CA9" w:rsidRDefault="005D1CA9" w:rsidP="005D1CA9">
      <w:pPr>
        <w:autoSpaceDE w:val="0"/>
        <w:autoSpaceDN w:val="0"/>
        <w:adjustRightInd w:val="0"/>
        <w:rPr>
          <w:rFonts w:asciiTheme="majorHAnsi" w:hAnsiTheme="majorHAnsi" w:cs="MyriadPro-Regular"/>
          <w:sz w:val="18"/>
          <w:szCs w:val="23"/>
        </w:rPr>
      </w:pPr>
    </w:p>
    <w:p w14:paraId="38C1ACAE" w14:textId="77777777" w:rsidR="005D1CA9" w:rsidRDefault="005D1CA9" w:rsidP="005D1CA9">
      <w:p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 xml:space="preserve">If a teacher is unwilling to sign a coversheet owing to a suspicion of malpractice, the matter must be resolved within the school. The coordinator has the option of informing the coordinator help desk that the work will not be submitted on behalf of the candidate (resulting in no grade being awarded for the subject or diploma requirement). </w:t>
      </w:r>
    </w:p>
    <w:p w14:paraId="790A62D4" w14:textId="77777777" w:rsidR="005D1CA9" w:rsidRDefault="005D1CA9" w:rsidP="005D1CA9">
      <w:pPr>
        <w:autoSpaceDE w:val="0"/>
        <w:autoSpaceDN w:val="0"/>
        <w:adjustRightInd w:val="0"/>
        <w:rPr>
          <w:rFonts w:asciiTheme="majorHAnsi" w:hAnsiTheme="majorHAnsi" w:cs="MyriadPro-Regular"/>
          <w:b/>
          <w:sz w:val="18"/>
          <w:szCs w:val="23"/>
        </w:rPr>
      </w:pPr>
    </w:p>
    <w:p w14:paraId="1E7E5422" w14:textId="77777777" w:rsidR="005D1CA9" w:rsidRDefault="005D1CA9" w:rsidP="005D1CA9">
      <w:pPr>
        <w:autoSpaceDE w:val="0"/>
        <w:autoSpaceDN w:val="0"/>
        <w:adjustRightInd w:val="0"/>
        <w:rPr>
          <w:rFonts w:asciiTheme="majorHAnsi" w:hAnsiTheme="majorHAnsi" w:cs="MyriadPro-Regular"/>
          <w:b/>
          <w:sz w:val="18"/>
          <w:szCs w:val="23"/>
        </w:rPr>
      </w:pPr>
      <w:r>
        <w:rPr>
          <w:rFonts w:asciiTheme="majorHAnsi" w:hAnsiTheme="majorHAnsi" w:cs="MyriadPro-Regular"/>
          <w:b/>
          <w:sz w:val="18"/>
          <w:szCs w:val="23"/>
        </w:rPr>
        <w:t>Malpractice in Testing Situations:</w:t>
      </w:r>
    </w:p>
    <w:p w14:paraId="6F6E4C3A" w14:textId="77777777" w:rsidR="005D1CA9" w:rsidRDefault="005D1CA9" w:rsidP="005D1CA9">
      <w:p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Students may not:</w:t>
      </w:r>
    </w:p>
    <w:p w14:paraId="756F4FE4" w14:textId="77777777" w:rsidR="005D1CA9" w:rsidRDefault="005D1CA9" w:rsidP="005D1CA9">
      <w:pPr>
        <w:numPr>
          <w:ilvl w:val="0"/>
          <w:numId w:val="40"/>
        </w:numPr>
        <w:autoSpaceDE w:val="0"/>
        <w:autoSpaceDN w:val="0"/>
        <w:adjustRightInd w:val="0"/>
        <w:ind w:left="1440"/>
        <w:contextualSpacing/>
        <w:rPr>
          <w:rFonts w:asciiTheme="majorHAnsi" w:hAnsiTheme="majorHAnsi" w:cs="MyriadPro-Regular"/>
          <w:sz w:val="18"/>
          <w:szCs w:val="23"/>
        </w:rPr>
      </w:pPr>
      <w:r>
        <w:rPr>
          <w:rFonts w:asciiTheme="majorHAnsi" w:hAnsiTheme="majorHAnsi" w:cs="MyriadPro-Regular"/>
          <w:sz w:val="18"/>
          <w:szCs w:val="23"/>
        </w:rPr>
        <w:t xml:space="preserve">take unauthorized material into an examination room (see below) </w:t>
      </w:r>
    </w:p>
    <w:p w14:paraId="4A58E3BA" w14:textId="77777777" w:rsidR="005D1CA9" w:rsidRDefault="005D1CA9" w:rsidP="005D1CA9">
      <w:pPr>
        <w:numPr>
          <w:ilvl w:val="0"/>
          <w:numId w:val="40"/>
        </w:numPr>
        <w:autoSpaceDE w:val="0"/>
        <w:autoSpaceDN w:val="0"/>
        <w:adjustRightInd w:val="0"/>
        <w:ind w:left="1440"/>
        <w:contextualSpacing/>
        <w:rPr>
          <w:rFonts w:asciiTheme="majorHAnsi" w:hAnsiTheme="majorHAnsi" w:cs="MyriadPro-Regular"/>
          <w:sz w:val="18"/>
          <w:szCs w:val="23"/>
        </w:rPr>
      </w:pPr>
      <w:r>
        <w:rPr>
          <w:rFonts w:asciiTheme="majorHAnsi" w:hAnsiTheme="majorHAnsi" w:cs="MyriadPro-Regular"/>
          <w:sz w:val="18"/>
          <w:szCs w:val="23"/>
        </w:rPr>
        <w:t>leave and/or access unauthorized material in a bathroom/restroom that may be visited during a test</w:t>
      </w:r>
    </w:p>
    <w:p w14:paraId="4F2520D3" w14:textId="77777777" w:rsidR="005D1CA9" w:rsidRDefault="005D1CA9" w:rsidP="005D1CA9">
      <w:pPr>
        <w:numPr>
          <w:ilvl w:val="0"/>
          <w:numId w:val="40"/>
        </w:numPr>
        <w:autoSpaceDE w:val="0"/>
        <w:autoSpaceDN w:val="0"/>
        <w:adjustRightInd w:val="0"/>
        <w:ind w:left="1440"/>
        <w:contextualSpacing/>
        <w:rPr>
          <w:rFonts w:asciiTheme="majorHAnsi" w:hAnsiTheme="majorHAnsi" w:cs="MyriadPro-Regular"/>
          <w:sz w:val="18"/>
          <w:szCs w:val="23"/>
        </w:rPr>
      </w:pPr>
      <w:r>
        <w:rPr>
          <w:rFonts w:asciiTheme="majorHAnsi" w:hAnsiTheme="majorHAnsi" w:cs="MyriadPro-Regular"/>
          <w:sz w:val="18"/>
          <w:szCs w:val="23"/>
        </w:rPr>
        <w:t>pass on information to another student about the content of an examination, this includes facilitating the exchange information between other students in any way</w:t>
      </w:r>
    </w:p>
    <w:p w14:paraId="5E6918B7" w14:textId="77777777" w:rsidR="005D1CA9" w:rsidRDefault="005D1CA9" w:rsidP="005D1CA9">
      <w:pPr>
        <w:numPr>
          <w:ilvl w:val="0"/>
          <w:numId w:val="40"/>
        </w:numPr>
        <w:autoSpaceDE w:val="0"/>
        <w:autoSpaceDN w:val="0"/>
        <w:adjustRightInd w:val="0"/>
        <w:ind w:left="1440"/>
        <w:contextualSpacing/>
        <w:rPr>
          <w:rFonts w:asciiTheme="majorHAnsi" w:hAnsiTheme="majorHAnsi" w:cs="MyriadPro-Regular"/>
          <w:sz w:val="18"/>
          <w:szCs w:val="23"/>
        </w:rPr>
      </w:pPr>
      <w:r>
        <w:rPr>
          <w:rFonts w:asciiTheme="majorHAnsi" w:hAnsiTheme="majorHAnsi" w:cs="MyriadPro-Regular"/>
          <w:sz w:val="18"/>
          <w:szCs w:val="23"/>
        </w:rPr>
        <w:t>steal examination papers</w:t>
      </w:r>
    </w:p>
    <w:p w14:paraId="00E60B10" w14:textId="77777777" w:rsidR="005D1CA9" w:rsidRDefault="005D1CA9" w:rsidP="005D1CA9">
      <w:pPr>
        <w:numPr>
          <w:ilvl w:val="0"/>
          <w:numId w:val="40"/>
        </w:numPr>
        <w:autoSpaceDE w:val="0"/>
        <w:autoSpaceDN w:val="0"/>
        <w:adjustRightInd w:val="0"/>
        <w:ind w:left="1440"/>
        <w:contextualSpacing/>
        <w:rPr>
          <w:rFonts w:asciiTheme="majorHAnsi" w:hAnsiTheme="majorHAnsi" w:cs="MyriadPro-Regular"/>
          <w:sz w:val="18"/>
          <w:szCs w:val="23"/>
        </w:rPr>
      </w:pPr>
      <w:r>
        <w:rPr>
          <w:rFonts w:asciiTheme="majorHAnsi" w:hAnsiTheme="majorHAnsi" w:cs="MyriadPro-Regular"/>
          <w:sz w:val="18"/>
          <w:szCs w:val="23"/>
        </w:rPr>
        <w:t>using an unauthorized calculator during an examination</w:t>
      </w:r>
    </w:p>
    <w:p w14:paraId="14430B7A" w14:textId="77777777" w:rsidR="005D1CA9" w:rsidRDefault="005D1CA9" w:rsidP="005D1CA9">
      <w:pPr>
        <w:autoSpaceDE w:val="0"/>
        <w:autoSpaceDN w:val="0"/>
        <w:adjustRightInd w:val="0"/>
        <w:rPr>
          <w:rFonts w:asciiTheme="majorHAnsi" w:hAnsiTheme="majorHAnsi" w:cs="MyriadPro-Regular"/>
          <w:sz w:val="18"/>
          <w:szCs w:val="23"/>
        </w:rPr>
      </w:pPr>
    </w:p>
    <w:p w14:paraId="6B1C16AB" w14:textId="77777777" w:rsidR="005D1CA9" w:rsidRDefault="005D1CA9" w:rsidP="005D1CA9">
      <w:p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Students must not have unauthorized material (for example, own rough paper, notes, a mobile/cell phone or an electronic device other than a permitted calculator) in their possession during a testing situation.  “In their possession” may be taken to mean on the person of the student, in the student’s immediate proximity (such as on the floor or desk) or placed somewhere (such as a bathroom/restroom) for access during the test. It is very important to note that guilt will be confirmed by the school administration regardless of whether this material is used, was or was not intended for use or contains information relevant or potentially relevant to the test. The actual possession of unauthorized material constitutes malpractice; the school administration is not required to establish whether the student used or intended to use the material. No leniency is shown to a candidate who claims that they were unaware the material was in their possession.</w:t>
      </w:r>
    </w:p>
    <w:p w14:paraId="2F9E912D" w14:textId="77777777" w:rsidR="005D1CA9" w:rsidRDefault="005D1CA9" w:rsidP="005D1CA9">
      <w:pPr>
        <w:autoSpaceDE w:val="0"/>
        <w:autoSpaceDN w:val="0"/>
        <w:adjustRightInd w:val="0"/>
        <w:rPr>
          <w:rFonts w:asciiTheme="majorHAnsi" w:hAnsiTheme="majorHAnsi" w:cs="MyriadPro-Regular"/>
          <w:sz w:val="18"/>
          <w:szCs w:val="23"/>
        </w:rPr>
      </w:pPr>
    </w:p>
    <w:p w14:paraId="79EAFB2A" w14:textId="097AD290" w:rsidR="005D1CA9" w:rsidRDefault="005D1CA9" w:rsidP="007915E2">
      <w:pPr>
        <w:autoSpaceDE w:val="0"/>
        <w:autoSpaceDN w:val="0"/>
        <w:adjustRightInd w:val="0"/>
        <w:rPr>
          <w:rFonts w:asciiTheme="majorHAnsi" w:hAnsiTheme="majorHAnsi" w:cs="MyriadPro-Regular"/>
          <w:sz w:val="18"/>
          <w:szCs w:val="23"/>
        </w:rPr>
      </w:pPr>
      <w:r>
        <w:rPr>
          <w:rFonts w:asciiTheme="majorHAnsi" w:hAnsiTheme="majorHAnsi" w:cs="MyriadPro-Regular"/>
          <w:sz w:val="18"/>
          <w:szCs w:val="23"/>
        </w:rPr>
        <w:t xml:space="preserve">The full GWA DP/CP Academic Honesty Policy is located </w:t>
      </w:r>
      <w:hyperlink r:id="rId11" w:history="1">
        <w:r>
          <w:rPr>
            <w:rStyle w:val="Hyperlink"/>
            <w:rFonts w:asciiTheme="majorHAnsi" w:hAnsiTheme="majorHAnsi" w:cs="MyriadPro-Regular"/>
            <w:sz w:val="18"/>
            <w:szCs w:val="23"/>
          </w:rPr>
          <w:t>here</w:t>
        </w:r>
      </w:hyperlink>
      <w:r>
        <w:rPr>
          <w:rFonts w:asciiTheme="majorHAnsi" w:hAnsiTheme="majorHAnsi" w:cs="MyriadPro-Regular"/>
          <w:sz w:val="18"/>
          <w:szCs w:val="23"/>
        </w:rPr>
        <w:t>.</w:t>
      </w:r>
    </w:p>
    <w:p w14:paraId="46B26495" w14:textId="77777777" w:rsidR="005D1CA9" w:rsidRDefault="005D1CA9" w:rsidP="005D1CA9">
      <w:pPr>
        <w:rPr>
          <w:rFonts w:ascii="Arial Narrow" w:hAnsi="Arial Narrow"/>
          <w:sz w:val="6"/>
        </w:rPr>
      </w:pPr>
    </w:p>
    <w:p w14:paraId="44C97861" w14:textId="77777777" w:rsidR="005D1CA9" w:rsidRDefault="005D1CA9" w:rsidP="005D1CA9">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Pr>
          <w:rFonts w:ascii="Arial Narrow" w:hAnsi="Arial Narrow" w:cs="Arial"/>
          <w:b/>
          <w:bCs/>
          <w:i/>
          <w:sz w:val="18"/>
          <w:szCs w:val="15"/>
        </w:rPr>
        <w:t>Late Assessment Policy</w:t>
      </w:r>
    </w:p>
    <w:p w14:paraId="001BE953" w14:textId="77777777" w:rsidR="005D1CA9" w:rsidRDefault="005D1CA9" w:rsidP="005D1CA9">
      <w:pPr>
        <w:rPr>
          <w:rFonts w:ascii="Arial Narrow" w:hAnsi="Arial Narrow"/>
          <w:sz w:val="6"/>
        </w:rPr>
      </w:pPr>
    </w:p>
    <w:p w14:paraId="49D2BE96" w14:textId="77777777" w:rsidR="005D1CA9" w:rsidRDefault="005D1CA9" w:rsidP="005D1CA9">
      <w:pPr>
        <w:rPr>
          <w:rFonts w:asciiTheme="majorHAnsi" w:hAnsiTheme="majorHAnsi" w:cs="Arial"/>
          <w:sz w:val="18"/>
        </w:rPr>
      </w:pPr>
      <w:r>
        <w:rPr>
          <w:rFonts w:asciiTheme="majorHAnsi" w:hAnsiTheme="majorHAnsi" w:cs="Arial"/>
          <w:sz w:val="18"/>
        </w:rPr>
        <w:t>Late assessments are a disciplinary issue and zeros will not be included in student’s progress.</w:t>
      </w:r>
    </w:p>
    <w:p w14:paraId="34E66B7E" w14:textId="77777777" w:rsidR="005D1CA9" w:rsidRDefault="005D1CA9" w:rsidP="005D1CA9">
      <w:pPr>
        <w:ind w:left="720"/>
        <w:rPr>
          <w:rFonts w:asciiTheme="majorHAnsi" w:hAnsiTheme="majorHAnsi" w:cs="Arial"/>
          <w:sz w:val="18"/>
        </w:rPr>
      </w:pPr>
    </w:p>
    <w:p w14:paraId="06B69153" w14:textId="77777777" w:rsidR="005D1CA9" w:rsidRDefault="005D1CA9" w:rsidP="005D1CA9">
      <w:pPr>
        <w:rPr>
          <w:rFonts w:asciiTheme="majorHAnsi" w:hAnsiTheme="majorHAnsi" w:cs="Arial"/>
          <w:sz w:val="18"/>
          <w:u w:val="single"/>
        </w:rPr>
      </w:pPr>
      <w:r>
        <w:rPr>
          <w:rFonts w:asciiTheme="majorHAnsi" w:hAnsiTheme="majorHAnsi" w:cs="Arial"/>
          <w:sz w:val="18"/>
          <w:u w:val="single"/>
        </w:rPr>
        <w:t>Late Assessments:</w:t>
      </w:r>
    </w:p>
    <w:p w14:paraId="24F1DABF" w14:textId="77777777" w:rsidR="005D1CA9" w:rsidRDefault="005D1CA9" w:rsidP="005D1CA9">
      <w:pPr>
        <w:rPr>
          <w:rFonts w:asciiTheme="majorHAnsi" w:hAnsiTheme="majorHAnsi" w:cs="Arial"/>
          <w:sz w:val="18"/>
        </w:rPr>
      </w:pPr>
      <w:r>
        <w:rPr>
          <w:rFonts w:asciiTheme="majorHAnsi" w:hAnsiTheme="majorHAnsi" w:cs="Arial"/>
          <w:sz w:val="18"/>
        </w:rPr>
        <w:t>Should a student not complete a summative assessment on time (this includes summative drafts) teachers will:</w:t>
      </w:r>
    </w:p>
    <w:p w14:paraId="6D6190B3" w14:textId="77777777" w:rsidR="005D1CA9" w:rsidRDefault="005D1CA9" w:rsidP="005D1CA9">
      <w:pPr>
        <w:numPr>
          <w:ilvl w:val="0"/>
          <w:numId w:val="41"/>
        </w:numPr>
        <w:ind w:left="720"/>
        <w:rPr>
          <w:rFonts w:asciiTheme="majorHAnsi" w:hAnsiTheme="majorHAnsi" w:cs="Arial"/>
          <w:sz w:val="18"/>
        </w:rPr>
      </w:pPr>
      <w:r>
        <w:rPr>
          <w:rFonts w:asciiTheme="majorHAnsi" w:hAnsiTheme="majorHAnsi" w:cs="Arial"/>
          <w:sz w:val="18"/>
        </w:rPr>
        <w:t>Speak with the student to find out why the assessment has not been submitted.</w:t>
      </w:r>
    </w:p>
    <w:p w14:paraId="52F90F86" w14:textId="77777777" w:rsidR="005D1CA9" w:rsidRDefault="005D1CA9" w:rsidP="005D1CA9">
      <w:pPr>
        <w:numPr>
          <w:ilvl w:val="0"/>
          <w:numId w:val="41"/>
        </w:numPr>
        <w:ind w:left="720"/>
        <w:rPr>
          <w:rFonts w:asciiTheme="majorHAnsi" w:hAnsiTheme="majorHAnsi" w:cs="Arial"/>
          <w:sz w:val="18"/>
        </w:rPr>
      </w:pPr>
      <w:r>
        <w:rPr>
          <w:rFonts w:asciiTheme="majorHAnsi" w:hAnsiTheme="majorHAnsi" w:cs="Arial"/>
          <w:sz w:val="18"/>
        </w:rPr>
        <w:t xml:space="preserve">If the assessment is pending, once received, they log the infraction in the “reward and conduct” tab in </w:t>
      </w:r>
      <w:proofErr w:type="spellStart"/>
      <w:r>
        <w:rPr>
          <w:rFonts w:asciiTheme="majorHAnsi" w:hAnsiTheme="majorHAnsi" w:cs="Arial"/>
          <w:sz w:val="18"/>
        </w:rPr>
        <w:t>iSAMS</w:t>
      </w:r>
      <w:proofErr w:type="spellEnd"/>
      <w:r>
        <w:rPr>
          <w:rFonts w:asciiTheme="majorHAnsi" w:hAnsiTheme="majorHAnsi" w:cs="Arial"/>
          <w:sz w:val="18"/>
        </w:rPr>
        <w:t xml:space="preserve"> regarding the tardiness of the assessment.</w:t>
      </w:r>
    </w:p>
    <w:p w14:paraId="37D5621E" w14:textId="77777777" w:rsidR="005D1CA9" w:rsidRDefault="005D1CA9" w:rsidP="005D1CA9">
      <w:pPr>
        <w:numPr>
          <w:ilvl w:val="1"/>
          <w:numId w:val="41"/>
        </w:numPr>
        <w:ind w:left="0"/>
        <w:rPr>
          <w:rFonts w:asciiTheme="majorHAnsi" w:hAnsiTheme="majorHAnsi" w:cs="Arial"/>
          <w:sz w:val="18"/>
        </w:rPr>
      </w:pPr>
      <w:r>
        <w:rPr>
          <w:rFonts w:asciiTheme="majorHAnsi" w:hAnsiTheme="majorHAnsi" w:cs="Arial"/>
          <w:sz w:val="18"/>
        </w:rPr>
        <w:t xml:space="preserve">Note: in the case of pending assessments, any arrangements with students will not exceed 24 hours. </w:t>
      </w:r>
    </w:p>
    <w:p w14:paraId="1021FBF5" w14:textId="77777777" w:rsidR="005D1CA9" w:rsidRDefault="005D1CA9" w:rsidP="005D1CA9">
      <w:pPr>
        <w:numPr>
          <w:ilvl w:val="0"/>
          <w:numId w:val="41"/>
        </w:numPr>
        <w:ind w:left="720"/>
        <w:rPr>
          <w:rFonts w:asciiTheme="majorHAnsi" w:hAnsiTheme="majorHAnsi" w:cs="Arial"/>
          <w:sz w:val="18"/>
        </w:rPr>
      </w:pPr>
      <w:r>
        <w:rPr>
          <w:rFonts w:asciiTheme="majorHAnsi" w:hAnsiTheme="majorHAnsi" w:cs="Arial"/>
          <w:sz w:val="18"/>
        </w:rPr>
        <w:t xml:space="preserve">If the assessment has not been submitted on </w:t>
      </w:r>
      <w:proofErr w:type="spellStart"/>
      <w:r>
        <w:rPr>
          <w:rFonts w:asciiTheme="majorHAnsi" w:hAnsiTheme="majorHAnsi" w:cs="Arial"/>
          <w:sz w:val="18"/>
        </w:rPr>
        <w:t>ManageBac</w:t>
      </w:r>
      <w:proofErr w:type="spellEnd"/>
      <w:r>
        <w:rPr>
          <w:rFonts w:asciiTheme="majorHAnsi" w:hAnsiTheme="majorHAnsi" w:cs="Arial"/>
          <w:sz w:val="18"/>
        </w:rPr>
        <w:t xml:space="preserve">, or is not received as promised (as noted in previous point), the teacher will contact parents and copy students into the email noting that the student will be required to remain at school until 3:45 each day (including Thursdays) until such time as the assessment has been completed. </w:t>
      </w:r>
    </w:p>
    <w:p w14:paraId="02CB9E6E" w14:textId="77777777" w:rsidR="005D1CA9" w:rsidRDefault="005D1CA9" w:rsidP="005D1CA9">
      <w:pPr>
        <w:numPr>
          <w:ilvl w:val="0"/>
          <w:numId w:val="41"/>
        </w:numPr>
        <w:ind w:left="720"/>
        <w:rPr>
          <w:rFonts w:asciiTheme="majorHAnsi" w:hAnsiTheme="majorHAnsi" w:cs="Arial"/>
          <w:sz w:val="18"/>
        </w:rPr>
      </w:pPr>
      <w:r>
        <w:rPr>
          <w:rFonts w:asciiTheme="majorHAnsi" w:hAnsiTheme="majorHAnsi" w:cs="Arial"/>
          <w:sz w:val="18"/>
        </w:rPr>
        <w:t xml:space="preserve">If a student does not attend after school to work on the assessment, the teacher will confer with the student and, if necessary, refer the incident to the Grade Leader. The Grade Leader will discuss the situation with the student to see if support is required or consequences need to be imposed. The Grade Leader will subsequently record the incident in </w:t>
      </w:r>
      <w:proofErr w:type="spellStart"/>
      <w:r>
        <w:rPr>
          <w:rFonts w:asciiTheme="majorHAnsi" w:hAnsiTheme="majorHAnsi" w:cs="Arial"/>
          <w:sz w:val="18"/>
        </w:rPr>
        <w:t>iSAMS</w:t>
      </w:r>
      <w:proofErr w:type="spellEnd"/>
      <w:r>
        <w:rPr>
          <w:rFonts w:asciiTheme="majorHAnsi" w:hAnsiTheme="majorHAnsi" w:cs="Arial"/>
          <w:sz w:val="18"/>
        </w:rPr>
        <w:t xml:space="preserve">. Further incidents of truancy will be escalated to the Secondary School Administration. </w:t>
      </w:r>
    </w:p>
    <w:p w14:paraId="58898CD2" w14:textId="77777777" w:rsidR="005D1CA9" w:rsidRDefault="005D1CA9" w:rsidP="005D1CA9">
      <w:pPr>
        <w:numPr>
          <w:ilvl w:val="0"/>
          <w:numId w:val="41"/>
        </w:numPr>
        <w:ind w:left="720"/>
        <w:rPr>
          <w:rFonts w:asciiTheme="majorHAnsi" w:hAnsiTheme="majorHAnsi" w:cs="Arial"/>
          <w:sz w:val="18"/>
        </w:rPr>
      </w:pPr>
      <w:r>
        <w:rPr>
          <w:rFonts w:asciiTheme="majorHAnsi" w:hAnsiTheme="majorHAnsi" w:cs="Arial"/>
          <w:sz w:val="18"/>
        </w:rPr>
        <w:lastRenderedPageBreak/>
        <w:t xml:space="preserve">If there is a second incident of a late submission of an assessment, the teacher will report it in an email to the Grade Leader who may contact parents for a meeting where you may be included. The Grade Leader will record their actions in </w:t>
      </w:r>
      <w:proofErr w:type="spellStart"/>
      <w:r>
        <w:rPr>
          <w:rFonts w:asciiTheme="majorHAnsi" w:hAnsiTheme="majorHAnsi" w:cs="Arial"/>
          <w:sz w:val="18"/>
        </w:rPr>
        <w:t>iSAMS</w:t>
      </w:r>
      <w:proofErr w:type="spellEnd"/>
      <w:r>
        <w:rPr>
          <w:rFonts w:asciiTheme="majorHAnsi" w:hAnsiTheme="majorHAnsi" w:cs="Arial"/>
          <w:sz w:val="18"/>
        </w:rPr>
        <w:t>.</w:t>
      </w:r>
    </w:p>
    <w:p w14:paraId="2FEC2A3C" w14:textId="77777777" w:rsidR="005D1CA9" w:rsidRDefault="005D1CA9" w:rsidP="005D1CA9">
      <w:pPr>
        <w:numPr>
          <w:ilvl w:val="0"/>
          <w:numId w:val="41"/>
        </w:numPr>
        <w:ind w:left="720"/>
        <w:rPr>
          <w:rFonts w:asciiTheme="majorHAnsi" w:hAnsiTheme="majorHAnsi" w:cs="Arial"/>
          <w:sz w:val="18"/>
        </w:rPr>
      </w:pPr>
      <w:r>
        <w:rPr>
          <w:rFonts w:asciiTheme="majorHAnsi" w:hAnsiTheme="majorHAnsi" w:cs="Arial"/>
          <w:sz w:val="18"/>
        </w:rPr>
        <w:t xml:space="preserve">Further incidents of late assessments will be reported to Grade Leaders who will forward the incident(s) to the Secondary School administration who, if warranted, will initiate an in-school suspension where students will complete the assessment until it is completed to standard. A record of the suspension will be recorded in </w:t>
      </w:r>
      <w:proofErr w:type="spellStart"/>
      <w:r>
        <w:rPr>
          <w:rFonts w:asciiTheme="majorHAnsi" w:hAnsiTheme="majorHAnsi" w:cs="Arial"/>
          <w:sz w:val="18"/>
        </w:rPr>
        <w:t>iSAMS</w:t>
      </w:r>
      <w:proofErr w:type="spellEnd"/>
      <w:r>
        <w:rPr>
          <w:rFonts w:asciiTheme="majorHAnsi" w:hAnsiTheme="majorHAnsi" w:cs="Arial"/>
          <w:sz w:val="18"/>
        </w:rPr>
        <w:t xml:space="preserve"> and prompt a communication with parents.</w:t>
      </w:r>
    </w:p>
    <w:p w14:paraId="121D1764" w14:textId="77777777" w:rsidR="005D1CA9" w:rsidRDefault="005D1CA9" w:rsidP="005D1CA9">
      <w:pPr>
        <w:numPr>
          <w:ilvl w:val="0"/>
          <w:numId w:val="41"/>
        </w:numPr>
        <w:ind w:left="720"/>
        <w:rPr>
          <w:rFonts w:asciiTheme="majorHAnsi" w:hAnsiTheme="majorHAnsi" w:cs="Arial"/>
          <w:sz w:val="18"/>
        </w:rPr>
      </w:pPr>
      <w:r>
        <w:rPr>
          <w:rFonts w:asciiTheme="majorHAnsi" w:hAnsiTheme="majorHAnsi" w:cs="Arial"/>
          <w:sz w:val="18"/>
        </w:rPr>
        <w:t>Any subsequent incidents of late assessments will necessitate a parent meeting with a member of the Secondary School Administration to determine the best way forward.</w:t>
      </w:r>
    </w:p>
    <w:p w14:paraId="011717C5" w14:textId="77777777" w:rsidR="005D1CA9" w:rsidRDefault="005D1CA9" w:rsidP="005D1CA9">
      <w:pPr>
        <w:rPr>
          <w:rFonts w:asciiTheme="majorHAnsi" w:hAnsiTheme="majorHAnsi" w:cs="Arial"/>
          <w:sz w:val="18"/>
        </w:rPr>
      </w:pPr>
    </w:p>
    <w:p w14:paraId="6DF79C22" w14:textId="77777777" w:rsidR="005D1CA9" w:rsidRDefault="005D1CA9" w:rsidP="005D1CA9">
      <w:pPr>
        <w:rPr>
          <w:rFonts w:asciiTheme="majorHAnsi" w:hAnsiTheme="majorHAnsi" w:cs="Arial"/>
          <w:sz w:val="18"/>
          <w:u w:val="single"/>
        </w:rPr>
      </w:pPr>
      <w:r>
        <w:rPr>
          <w:rFonts w:asciiTheme="majorHAnsi" w:hAnsiTheme="majorHAnsi" w:cs="Arial"/>
          <w:sz w:val="18"/>
          <w:u w:val="single"/>
        </w:rPr>
        <w:t>Tests Absenteeism</w:t>
      </w:r>
    </w:p>
    <w:p w14:paraId="4F2DADB4" w14:textId="594B87EF" w:rsidR="005D1CA9" w:rsidRDefault="005D1CA9" w:rsidP="005D1CA9">
      <w:pPr>
        <w:numPr>
          <w:ilvl w:val="2"/>
          <w:numId w:val="42"/>
        </w:numPr>
        <w:rPr>
          <w:rFonts w:asciiTheme="majorHAnsi" w:hAnsiTheme="majorHAnsi" w:cs="Arial"/>
          <w:sz w:val="18"/>
        </w:rPr>
      </w:pPr>
      <w:r>
        <w:rPr>
          <w:rFonts w:asciiTheme="majorHAnsi" w:hAnsiTheme="majorHAnsi" w:cs="Arial"/>
          <w:sz w:val="18"/>
        </w:rPr>
        <w:t>In cases where students are not in school on a test day, a communication from parents will be required if they are to write the test (absenteeism for a school function will be communicated by the supervisor). Should an authorized absence not be received, the student may not be permi</w:t>
      </w:r>
      <w:r w:rsidR="007915E2">
        <w:rPr>
          <w:rFonts w:asciiTheme="majorHAnsi" w:hAnsiTheme="majorHAnsi" w:cs="Arial"/>
          <w:sz w:val="18"/>
        </w:rPr>
        <w:t>tted to write the test and an “N/A</w:t>
      </w:r>
      <w:r>
        <w:rPr>
          <w:rFonts w:asciiTheme="majorHAnsi" w:hAnsiTheme="majorHAnsi" w:cs="Arial"/>
          <w:sz w:val="18"/>
        </w:rPr>
        <w:t>” representing an “incomplete” will appear on the next quarterly report.</w:t>
      </w:r>
    </w:p>
    <w:p w14:paraId="266DA03E" w14:textId="77777777" w:rsidR="005D1CA9" w:rsidRDefault="005D1CA9" w:rsidP="005D1CA9">
      <w:pPr>
        <w:numPr>
          <w:ilvl w:val="2"/>
          <w:numId w:val="42"/>
        </w:numPr>
        <w:rPr>
          <w:rFonts w:asciiTheme="majorHAnsi" w:hAnsiTheme="majorHAnsi" w:cs="Arial"/>
          <w:sz w:val="18"/>
        </w:rPr>
      </w:pPr>
      <w:r>
        <w:rPr>
          <w:rFonts w:asciiTheme="majorHAnsi" w:hAnsiTheme="majorHAnsi" w:cs="Arial"/>
          <w:sz w:val="18"/>
        </w:rPr>
        <w:t xml:space="preserve">Aside from school activities, all test absences will be recorded in </w:t>
      </w:r>
      <w:proofErr w:type="spellStart"/>
      <w:r>
        <w:rPr>
          <w:rFonts w:asciiTheme="majorHAnsi" w:hAnsiTheme="majorHAnsi" w:cs="Arial"/>
          <w:sz w:val="18"/>
        </w:rPr>
        <w:t>iSAMS</w:t>
      </w:r>
      <w:proofErr w:type="spellEnd"/>
      <w:r>
        <w:rPr>
          <w:rFonts w:asciiTheme="majorHAnsi" w:hAnsiTheme="majorHAnsi" w:cs="Arial"/>
          <w:sz w:val="18"/>
        </w:rPr>
        <w:t xml:space="preserve"> by the teacher with a note in the “record description” whether the test absence was authorized or not. The Grade Level Leader may follow-up with the student, if necessary. </w:t>
      </w:r>
    </w:p>
    <w:p w14:paraId="56A939CC" w14:textId="77777777" w:rsidR="005D1CA9" w:rsidRDefault="005D1CA9" w:rsidP="005D1CA9">
      <w:pPr>
        <w:numPr>
          <w:ilvl w:val="2"/>
          <w:numId w:val="42"/>
        </w:numPr>
        <w:rPr>
          <w:rFonts w:asciiTheme="majorHAnsi" w:hAnsiTheme="majorHAnsi" w:cs="Arial"/>
          <w:sz w:val="18"/>
        </w:rPr>
      </w:pPr>
      <w:r>
        <w:rPr>
          <w:rFonts w:asciiTheme="majorHAnsi" w:hAnsiTheme="majorHAnsi" w:cs="Arial"/>
          <w:sz w:val="18"/>
        </w:rPr>
        <w:t>Should a student have a legitimate reason for non-attendance, teachers may assign students to the test completion room on Thursdays from 1:30-3:45, depending on the length of the test.</w:t>
      </w:r>
    </w:p>
    <w:p w14:paraId="351B27B1" w14:textId="77777777" w:rsidR="005D1CA9" w:rsidRDefault="005D1CA9" w:rsidP="005D1CA9">
      <w:pPr>
        <w:numPr>
          <w:ilvl w:val="2"/>
          <w:numId w:val="42"/>
        </w:numPr>
        <w:rPr>
          <w:rFonts w:asciiTheme="majorHAnsi" w:hAnsiTheme="majorHAnsi" w:cs="Arial"/>
          <w:sz w:val="18"/>
        </w:rPr>
      </w:pPr>
      <w:r>
        <w:rPr>
          <w:rFonts w:asciiTheme="majorHAnsi" w:hAnsiTheme="majorHAnsi" w:cs="Arial"/>
          <w:sz w:val="18"/>
        </w:rPr>
        <w:t xml:space="preserve">Should a second incident occur, the student and parent will need to meet with a member of the Secondary School Administration to discuss a way to avoid test absenteeism in the future. </w:t>
      </w:r>
    </w:p>
    <w:p w14:paraId="6DCE904F" w14:textId="77777777" w:rsidR="005D1CA9" w:rsidRDefault="005D1CA9" w:rsidP="005D1CA9">
      <w:pPr>
        <w:rPr>
          <w:rFonts w:asciiTheme="majorHAnsi" w:hAnsiTheme="majorHAnsi" w:cs="Arial"/>
          <w:sz w:val="18"/>
        </w:rPr>
      </w:pPr>
    </w:p>
    <w:p w14:paraId="28830CD4" w14:textId="77777777" w:rsidR="005D1CA9" w:rsidRDefault="005D1CA9" w:rsidP="005D1CA9">
      <w:pPr>
        <w:ind w:left="360"/>
        <w:contextualSpacing/>
        <w:rPr>
          <w:rFonts w:ascii="Arial Narrow" w:hAnsi="Arial Narrow"/>
          <w:sz w:val="6"/>
        </w:rPr>
      </w:pPr>
    </w:p>
    <w:p w14:paraId="468FEAAC" w14:textId="77777777" w:rsidR="005D1CA9" w:rsidRDefault="005D1CA9" w:rsidP="005D1CA9">
      <w:pPr>
        <w:pBdr>
          <w:top w:val="single" w:sz="8" w:space="1" w:color="1A95D3"/>
          <w:bottom w:val="single" w:sz="8" w:space="1" w:color="1A95D3"/>
        </w:pBdr>
        <w:shd w:val="clear" w:color="auto" w:fill="EDAA1E"/>
        <w:spacing w:line="276" w:lineRule="auto"/>
        <w:rPr>
          <w:rFonts w:ascii="Arial Narrow" w:hAnsi="Arial Narrow" w:cs="Arial"/>
          <w:b/>
          <w:bCs/>
          <w:i/>
          <w:sz w:val="18"/>
          <w:szCs w:val="15"/>
        </w:rPr>
      </w:pPr>
      <w:r>
        <w:rPr>
          <w:rFonts w:ascii="Arial Narrow" w:hAnsi="Arial Narrow" w:cs="Arial"/>
          <w:b/>
          <w:bCs/>
          <w:i/>
          <w:sz w:val="18"/>
          <w:szCs w:val="15"/>
        </w:rPr>
        <w:t>Teacher Assessment Commitments</w:t>
      </w:r>
    </w:p>
    <w:p w14:paraId="1A2A912B" w14:textId="77777777" w:rsidR="005D1CA9" w:rsidRDefault="005D1CA9" w:rsidP="005D1CA9">
      <w:pPr>
        <w:rPr>
          <w:rFonts w:asciiTheme="majorHAnsi" w:hAnsiTheme="majorHAnsi" w:cs="Arial"/>
          <w:sz w:val="18"/>
        </w:rPr>
      </w:pPr>
    </w:p>
    <w:p w14:paraId="6E0FD970" w14:textId="77777777" w:rsidR="005D1CA9" w:rsidRDefault="005D1CA9" w:rsidP="005D1CA9">
      <w:pPr>
        <w:rPr>
          <w:rFonts w:asciiTheme="majorHAnsi" w:hAnsiTheme="majorHAnsi" w:cs="Arial"/>
          <w:b/>
          <w:i/>
          <w:sz w:val="18"/>
        </w:rPr>
      </w:pPr>
      <w:r>
        <w:rPr>
          <w:rFonts w:asciiTheme="majorHAnsi" w:hAnsiTheme="majorHAnsi" w:cs="Arial"/>
          <w:b/>
          <w:i/>
          <w:sz w:val="18"/>
        </w:rPr>
        <w:t>All teachers will:</w:t>
      </w:r>
    </w:p>
    <w:p w14:paraId="71158E14" w14:textId="77777777" w:rsidR="005D1CA9" w:rsidRDefault="005D1CA9" w:rsidP="005D1CA9">
      <w:pPr>
        <w:numPr>
          <w:ilvl w:val="0"/>
          <w:numId w:val="43"/>
        </w:numPr>
        <w:rPr>
          <w:rFonts w:asciiTheme="majorHAnsi" w:hAnsiTheme="majorHAnsi" w:cs="Arial"/>
          <w:sz w:val="18"/>
        </w:rPr>
      </w:pPr>
      <w:r>
        <w:rPr>
          <w:rFonts w:asciiTheme="majorHAnsi" w:hAnsiTheme="majorHAnsi" w:cs="Arial"/>
          <w:sz w:val="18"/>
        </w:rPr>
        <w:t>Mark (grade and or provide narrative feedback) all formative assessments within one calendar week of receipt.  Managebac will be updated in the same timeframe.</w:t>
      </w:r>
    </w:p>
    <w:p w14:paraId="62F880C9" w14:textId="77777777" w:rsidR="005D1CA9" w:rsidRDefault="005D1CA9" w:rsidP="005D1CA9">
      <w:pPr>
        <w:numPr>
          <w:ilvl w:val="0"/>
          <w:numId w:val="43"/>
        </w:numPr>
        <w:rPr>
          <w:rFonts w:asciiTheme="majorHAnsi" w:hAnsiTheme="majorHAnsi" w:cs="Arial"/>
          <w:sz w:val="18"/>
        </w:rPr>
      </w:pPr>
      <w:r>
        <w:rPr>
          <w:rFonts w:asciiTheme="majorHAnsi" w:hAnsiTheme="majorHAnsi" w:cs="Arial"/>
          <w:sz w:val="18"/>
        </w:rPr>
        <w:t xml:space="preserve">Post on Managebac (shaded in purple) any formative assessment (including homework) no later than 5:00PM the day it is assigned.  If the formative assessment is not posted by this </w:t>
      </w:r>
      <w:proofErr w:type="gramStart"/>
      <w:r>
        <w:rPr>
          <w:rFonts w:asciiTheme="majorHAnsi" w:hAnsiTheme="majorHAnsi" w:cs="Arial"/>
          <w:sz w:val="18"/>
        </w:rPr>
        <w:t>time</w:t>
      </w:r>
      <w:proofErr w:type="gramEnd"/>
      <w:r>
        <w:rPr>
          <w:rFonts w:asciiTheme="majorHAnsi" w:hAnsiTheme="majorHAnsi" w:cs="Arial"/>
          <w:sz w:val="18"/>
        </w:rPr>
        <w:t xml:space="preserve"> there is no expectation that the assessment will be completed for the next day.</w:t>
      </w:r>
    </w:p>
    <w:p w14:paraId="72719208" w14:textId="77777777" w:rsidR="005D1CA9" w:rsidRDefault="005D1CA9" w:rsidP="005D1CA9">
      <w:pPr>
        <w:numPr>
          <w:ilvl w:val="0"/>
          <w:numId w:val="43"/>
        </w:numPr>
        <w:rPr>
          <w:rFonts w:asciiTheme="majorHAnsi" w:hAnsiTheme="majorHAnsi" w:cs="Arial"/>
          <w:sz w:val="18"/>
        </w:rPr>
      </w:pPr>
      <w:r>
        <w:rPr>
          <w:rFonts w:asciiTheme="majorHAnsi" w:hAnsiTheme="majorHAnsi" w:cs="Arial"/>
          <w:sz w:val="18"/>
        </w:rPr>
        <w:t>Discuss with students prior to posting summative assessments and provide at least one calendar week lead time for students to prepare. Summative assessments will be posted on Managebac at least one week in advance of the due date (shaded in blue).</w:t>
      </w:r>
    </w:p>
    <w:p w14:paraId="09FC3625" w14:textId="77777777" w:rsidR="005D1CA9" w:rsidRDefault="005D1CA9" w:rsidP="005D1CA9">
      <w:pPr>
        <w:numPr>
          <w:ilvl w:val="0"/>
          <w:numId w:val="43"/>
        </w:numPr>
        <w:rPr>
          <w:rFonts w:asciiTheme="majorHAnsi" w:hAnsiTheme="majorHAnsi" w:cs="Arial"/>
          <w:sz w:val="18"/>
        </w:rPr>
      </w:pPr>
      <w:r>
        <w:rPr>
          <w:rFonts w:asciiTheme="majorHAnsi" w:hAnsiTheme="majorHAnsi" w:cs="Arial"/>
          <w:sz w:val="18"/>
        </w:rPr>
        <w:t>Work collaboratively with their teacher colleagues and coordinator to work toward the goal of students having no more than two (2) summative assessments on a given day.</w:t>
      </w:r>
    </w:p>
    <w:p w14:paraId="2BB5D906" w14:textId="77777777" w:rsidR="005D1CA9" w:rsidRDefault="005D1CA9" w:rsidP="005D1CA9">
      <w:pPr>
        <w:numPr>
          <w:ilvl w:val="0"/>
          <w:numId w:val="43"/>
        </w:numPr>
        <w:rPr>
          <w:rFonts w:asciiTheme="majorHAnsi" w:hAnsiTheme="majorHAnsi" w:cs="Arial"/>
          <w:sz w:val="18"/>
        </w:rPr>
      </w:pPr>
      <w:r>
        <w:rPr>
          <w:rFonts w:asciiTheme="majorHAnsi" w:hAnsiTheme="majorHAnsi" w:cs="Arial"/>
          <w:sz w:val="18"/>
        </w:rPr>
        <w:t>Return summative assessments to students with feedback no later than three calendar weeks after the due date.</w:t>
      </w:r>
    </w:p>
    <w:p w14:paraId="7A537BC4" w14:textId="77777777" w:rsidR="005D1CA9" w:rsidRDefault="005D1CA9" w:rsidP="005D1CA9">
      <w:pPr>
        <w:numPr>
          <w:ilvl w:val="0"/>
          <w:numId w:val="43"/>
        </w:numPr>
        <w:rPr>
          <w:rFonts w:asciiTheme="majorHAnsi" w:hAnsiTheme="majorHAnsi" w:cs="Arial"/>
          <w:sz w:val="18"/>
        </w:rPr>
      </w:pPr>
      <w:r>
        <w:rPr>
          <w:rFonts w:asciiTheme="majorHAnsi" w:hAnsiTheme="majorHAnsi" w:cs="Arial"/>
          <w:sz w:val="18"/>
        </w:rPr>
        <w:t>Update Managebac immediately upon completion of marking/feedback.</w:t>
      </w:r>
    </w:p>
    <w:p w14:paraId="6FBFFE12" w14:textId="77777777" w:rsidR="005D1CA9" w:rsidRDefault="005D1CA9" w:rsidP="005D1CA9">
      <w:pPr>
        <w:numPr>
          <w:ilvl w:val="0"/>
          <w:numId w:val="43"/>
        </w:numPr>
        <w:rPr>
          <w:rFonts w:asciiTheme="majorHAnsi" w:hAnsiTheme="majorHAnsi" w:cs="Arial"/>
          <w:sz w:val="18"/>
        </w:rPr>
      </w:pPr>
      <w:r>
        <w:rPr>
          <w:rFonts w:asciiTheme="majorHAnsi" w:hAnsiTheme="majorHAnsi" w:cs="Arial"/>
          <w:sz w:val="18"/>
        </w:rPr>
        <w:t>Communicate, in a timely fashion, with colleagues and administration about students who are turning in late formative and summative tasks in order to implement late assessment procedures, as outlined in the Assessment Policy. Late assessment procedures are outlined below.</w:t>
      </w:r>
    </w:p>
    <w:p w14:paraId="580F4CCC" w14:textId="0F2BF688" w:rsidR="005D1CA9" w:rsidRPr="007915E2" w:rsidRDefault="005D1CA9" w:rsidP="007915E2">
      <w:pPr>
        <w:numPr>
          <w:ilvl w:val="0"/>
          <w:numId w:val="43"/>
        </w:numPr>
        <w:rPr>
          <w:rFonts w:asciiTheme="majorHAnsi" w:hAnsiTheme="majorHAnsi" w:cs="Arial"/>
          <w:sz w:val="18"/>
        </w:rPr>
      </w:pPr>
      <w:r>
        <w:rPr>
          <w:rFonts w:asciiTheme="majorHAnsi" w:hAnsiTheme="majorHAnsi" w:cs="Arial"/>
          <w:sz w:val="18"/>
        </w:rPr>
        <w:t>Communicate with parents when assignments/assessments are not turned in on the due date and clearly articulate the next steps for the student.</w:t>
      </w:r>
    </w:p>
    <w:sectPr w:rsidR="005D1CA9" w:rsidRPr="007915E2" w:rsidSect="00AF7A6B">
      <w:type w:val="continuous"/>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660D9" w14:textId="77777777" w:rsidR="00FC29B5" w:rsidRDefault="00FC29B5">
      <w:r>
        <w:separator/>
      </w:r>
    </w:p>
  </w:endnote>
  <w:endnote w:type="continuationSeparator" w:id="0">
    <w:p w14:paraId="32C5C3FA" w14:textId="77777777" w:rsidR="00FC29B5" w:rsidRDefault="00FC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Impact">
    <w:panose1 w:val="020B080603090205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B6BFB" w14:textId="77777777" w:rsidR="009D2FB7" w:rsidRPr="00EA486B" w:rsidRDefault="009D2FB7">
    <w:pPr>
      <w:pStyle w:val="Footer"/>
      <w:rPr>
        <w:sz w:val="6"/>
        <w:szCs w:val="2"/>
        <w:lang w:val="en-CA"/>
      </w:rPr>
    </w:pPr>
  </w:p>
  <w:tbl>
    <w:tblPr>
      <w:tblW w:w="10810"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A95D3"/>
      <w:tblLayout w:type="fixed"/>
      <w:tblLook w:val="0000" w:firstRow="0" w:lastRow="0" w:firstColumn="0" w:lastColumn="0" w:noHBand="0" w:noVBand="0"/>
    </w:tblPr>
    <w:tblGrid>
      <w:gridCol w:w="3800"/>
      <w:gridCol w:w="3505"/>
      <w:gridCol w:w="3505"/>
    </w:tblGrid>
    <w:tr w:rsidR="009D2FB7" w14:paraId="1BD11EBC" w14:textId="77777777" w:rsidTr="009C17F2">
      <w:trPr>
        <w:cantSplit/>
        <w:trHeight w:val="240"/>
      </w:trPr>
      <w:tc>
        <w:tcPr>
          <w:tcW w:w="3800" w:type="dxa"/>
          <w:shd w:val="clear" w:color="auto" w:fill="1A95D3"/>
          <w:vAlign w:val="center"/>
        </w:tcPr>
        <w:p w14:paraId="01AA301D" w14:textId="335E39DF" w:rsidR="009D2FB7" w:rsidRPr="00EA66DE" w:rsidRDefault="00CC66E5" w:rsidP="005E40CE">
          <w:pPr>
            <w:pStyle w:val="Header"/>
            <w:rPr>
              <w:rFonts w:ascii="Arial" w:hAnsi="Arial"/>
              <w:b/>
              <w:bCs/>
              <w:smallCaps/>
              <w:color w:val="FFFFFF"/>
              <w:sz w:val="16"/>
              <w:szCs w:val="16"/>
            </w:rPr>
          </w:pPr>
          <w:r>
            <w:rPr>
              <w:rFonts w:ascii="Arial" w:hAnsi="Arial"/>
              <w:b/>
              <w:bCs/>
              <w:smallCaps/>
              <w:color w:val="FFFFFF"/>
              <w:sz w:val="16"/>
              <w:szCs w:val="16"/>
            </w:rPr>
            <w:t xml:space="preserve">Last Updated: </w:t>
          </w:r>
          <w:r w:rsidR="009D2FB7">
            <w:rPr>
              <w:rFonts w:ascii="Arial" w:hAnsi="Arial"/>
              <w:b/>
              <w:bCs/>
              <w:smallCaps/>
              <w:color w:val="FFFFFF"/>
              <w:sz w:val="16"/>
              <w:szCs w:val="16"/>
            </w:rPr>
            <w:fldChar w:fldCharType="begin"/>
          </w:r>
          <w:r w:rsidR="009D2FB7">
            <w:rPr>
              <w:rFonts w:ascii="Arial" w:hAnsi="Arial"/>
              <w:b/>
              <w:bCs/>
              <w:smallCaps/>
              <w:color w:val="FFFFFF"/>
              <w:sz w:val="16"/>
              <w:szCs w:val="16"/>
            </w:rPr>
            <w:instrText xml:space="preserve"> DATE \@ "dddd, MMMM dd, yyyy" </w:instrText>
          </w:r>
          <w:r w:rsidR="009D2FB7">
            <w:rPr>
              <w:rFonts w:ascii="Arial" w:hAnsi="Arial"/>
              <w:b/>
              <w:bCs/>
              <w:smallCaps/>
              <w:color w:val="FFFFFF"/>
              <w:sz w:val="16"/>
              <w:szCs w:val="16"/>
            </w:rPr>
            <w:fldChar w:fldCharType="separate"/>
          </w:r>
          <w:r w:rsidR="00AA6607">
            <w:rPr>
              <w:rFonts w:ascii="Arial" w:hAnsi="Arial"/>
              <w:b/>
              <w:bCs/>
              <w:smallCaps/>
              <w:noProof/>
              <w:color w:val="FFFFFF"/>
              <w:sz w:val="16"/>
              <w:szCs w:val="16"/>
            </w:rPr>
            <w:t>Tuesday, May 21, 2019</w:t>
          </w:r>
          <w:r w:rsidR="009D2FB7">
            <w:rPr>
              <w:rFonts w:ascii="Arial" w:hAnsi="Arial"/>
              <w:b/>
              <w:bCs/>
              <w:smallCaps/>
              <w:color w:val="FFFFFF"/>
              <w:sz w:val="16"/>
              <w:szCs w:val="16"/>
            </w:rPr>
            <w:fldChar w:fldCharType="end"/>
          </w:r>
        </w:p>
      </w:tc>
      <w:tc>
        <w:tcPr>
          <w:tcW w:w="3505" w:type="dxa"/>
          <w:shd w:val="clear" w:color="auto" w:fill="1A95D3"/>
          <w:vAlign w:val="center"/>
        </w:tcPr>
        <w:p w14:paraId="7904774A" w14:textId="77777777" w:rsidR="009D2FB7" w:rsidRPr="00EA66DE" w:rsidRDefault="009D2FB7" w:rsidP="005E40CE">
          <w:pPr>
            <w:pStyle w:val="Header"/>
            <w:jc w:val="center"/>
            <w:rPr>
              <w:rFonts w:ascii="Arial" w:hAnsi="Arial"/>
              <w:b/>
              <w:bCs/>
              <w:smallCaps/>
              <w:color w:val="FFFFFF"/>
              <w:sz w:val="16"/>
              <w:szCs w:val="16"/>
            </w:rPr>
          </w:pPr>
          <w:r>
            <w:rPr>
              <w:rFonts w:ascii="Arial" w:hAnsi="Arial"/>
              <w:b/>
              <w:bCs/>
              <w:smallCaps/>
              <w:color w:val="FFFFFF"/>
              <w:sz w:val="16"/>
              <w:szCs w:val="16"/>
            </w:rPr>
            <w:t>Page</w:t>
          </w:r>
          <w:r w:rsidRPr="00EA66DE">
            <w:rPr>
              <w:rFonts w:ascii="Arial" w:hAnsi="Arial"/>
              <w:b/>
              <w:bCs/>
              <w:smallCaps/>
              <w:color w:val="FFFFFF"/>
              <w:sz w:val="16"/>
              <w:szCs w:val="16"/>
            </w:rPr>
            <w:t xml:space="preserve">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PAGE </w:instrText>
          </w:r>
          <w:r w:rsidRPr="00EA66DE">
            <w:rPr>
              <w:rFonts w:ascii="Arial" w:hAnsi="Arial"/>
              <w:b/>
              <w:bCs/>
              <w:smallCaps/>
              <w:color w:val="FFFFFF"/>
              <w:sz w:val="16"/>
              <w:szCs w:val="16"/>
            </w:rPr>
            <w:fldChar w:fldCharType="separate"/>
          </w:r>
          <w:r w:rsidR="005833C4">
            <w:rPr>
              <w:rFonts w:ascii="Arial" w:hAnsi="Arial"/>
              <w:b/>
              <w:bCs/>
              <w:smallCaps/>
              <w:noProof/>
              <w:color w:val="FFFFFF"/>
              <w:sz w:val="16"/>
              <w:szCs w:val="16"/>
            </w:rPr>
            <w:t>1</w:t>
          </w:r>
          <w:r w:rsidRPr="00EA66DE">
            <w:rPr>
              <w:rFonts w:ascii="Arial" w:hAnsi="Arial"/>
              <w:b/>
              <w:bCs/>
              <w:smallCaps/>
              <w:color w:val="FFFFFF"/>
              <w:sz w:val="16"/>
              <w:szCs w:val="16"/>
            </w:rPr>
            <w:fldChar w:fldCharType="end"/>
          </w:r>
          <w:r w:rsidRPr="00EA66DE">
            <w:rPr>
              <w:rFonts w:ascii="Arial" w:hAnsi="Arial"/>
              <w:b/>
              <w:bCs/>
              <w:smallCaps/>
              <w:color w:val="FFFFFF"/>
              <w:sz w:val="16"/>
              <w:szCs w:val="16"/>
            </w:rPr>
            <w:t xml:space="preserve"> OF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NUMPAGES </w:instrText>
          </w:r>
          <w:r w:rsidRPr="00EA66DE">
            <w:rPr>
              <w:rFonts w:ascii="Arial" w:hAnsi="Arial"/>
              <w:b/>
              <w:bCs/>
              <w:smallCaps/>
              <w:color w:val="FFFFFF"/>
              <w:sz w:val="16"/>
              <w:szCs w:val="16"/>
            </w:rPr>
            <w:fldChar w:fldCharType="separate"/>
          </w:r>
          <w:r w:rsidR="005833C4">
            <w:rPr>
              <w:rFonts w:ascii="Arial" w:hAnsi="Arial"/>
              <w:b/>
              <w:bCs/>
              <w:smallCaps/>
              <w:noProof/>
              <w:color w:val="FFFFFF"/>
              <w:sz w:val="16"/>
              <w:szCs w:val="16"/>
            </w:rPr>
            <w:t>6</w:t>
          </w:r>
          <w:r w:rsidRPr="00EA66DE">
            <w:rPr>
              <w:rFonts w:ascii="Arial" w:hAnsi="Arial"/>
              <w:b/>
              <w:bCs/>
              <w:smallCaps/>
              <w:color w:val="FFFFFF"/>
              <w:sz w:val="16"/>
              <w:szCs w:val="16"/>
            </w:rPr>
            <w:fldChar w:fldCharType="end"/>
          </w:r>
        </w:p>
      </w:tc>
      <w:tc>
        <w:tcPr>
          <w:tcW w:w="3505" w:type="dxa"/>
          <w:shd w:val="clear" w:color="auto" w:fill="1A95D3"/>
          <w:vAlign w:val="center"/>
        </w:tcPr>
        <w:p w14:paraId="3B6138E9" w14:textId="77777777" w:rsidR="009D2FB7" w:rsidRPr="00EA66DE" w:rsidRDefault="009D2FB7" w:rsidP="005E40CE">
          <w:pPr>
            <w:pStyle w:val="Header"/>
            <w:jc w:val="right"/>
            <w:rPr>
              <w:rFonts w:ascii="Arial" w:hAnsi="Arial"/>
              <w:b/>
              <w:bCs/>
              <w:smallCaps/>
              <w:color w:val="FFFFFF"/>
              <w:sz w:val="16"/>
              <w:szCs w:val="16"/>
            </w:rPr>
          </w:pPr>
          <w:r>
            <w:rPr>
              <w:rFonts w:ascii="Arial" w:hAnsi="Arial"/>
              <w:b/>
              <w:bCs/>
              <w:smallCaps/>
              <w:color w:val="FFFFFF"/>
              <w:sz w:val="16"/>
              <w:szCs w:val="16"/>
            </w:rPr>
            <w:t>GEMS World Academy</w:t>
          </w:r>
        </w:p>
      </w:tc>
    </w:tr>
  </w:tbl>
  <w:p w14:paraId="4094CED7" w14:textId="77777777" w:rsidR="009D2FB7" w:rsidRPr="00EA486B" w:rsidRDefault="009D2FB7">
    <w:pPr>
      <w:pStyle w:val="Footer"/>
      <w:rPr>
        <w:sz w:val="2"/>
        <w:szCs w:val="2"/>
        <w:lang w:val="en-CA"/>
      </w:rPr>
    </w:pPr>
  </w:p>
  <w:p w14:paraId="27CFDEF4" w14:textId="77777777" w:rsidR="009D2FB7" w:rsidRDefault="009D2FB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C677A" w14:textId="77777777" w:rsidR="00FC29B5" w:rsidRDefault="00FC29B5">
      <w:r>
        <w:separator/>
      </w:r>
    </w:p>
  </w:footnote>
  <w:footnote w:type="continuationSeparator" w:id="0">
    <w:p w14:paraId="6BD7857E" w14:textId="77777777" w:rsidR="00FC29B5" w:rsidRDefault="00FC2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956B3" w14:textId="77777777" w:rsidR="009D2FB7" w:rsidRPr="00EA486B" w:rsidRDefault="009D2FB7">
    <w:pPr>
      <w:pStyle w:val="Header"/>
      <w:rPr>
        <w:rFonts w:ascii="Arial" w:hAnsi="Arial"/>
        <w:sz w:val="2"/>
        <w:szCs w:val="2"/>
        <w:lang w:val="en-CA"/>
      </w:rPr>
    </w:pPr>
  </w:p>
  <w:tbl>
    <w:tblPr>
      <w:tblW w:w="10810"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1A95D3"/>
      <w:tblLayout w:type="fixed"/>
      <w:tblLook w:val="0000" w:firstRow="0" w:lastRow="0" w:firstColumn="0" w:lastColumn="0" w:noHBand="0" w:noVBand="0"/>
    </w:tblPr>
    <w:tblGrid>
      <w:gridCol w:w="3603"/>
      <w:gridCol w:w="3603"/>
      <w:gridCol w:w="3604"/>
    </w:tblGrid>
    <w:tr w:rsidR="009D2FB7" w14:paraId="6DA84FFB" w14:textId="77777777" w:rsidTr="009C17F2">
      <w:trPr>
        <w:cantSplit/>
        <w:trHeight w:val="240"/>
      </w:trPr>
      <w:tc>
        <w:tcPr>
          <w:tcW w:w="3603" w:type="dxa"/>
          <w:shd w:val="clear" w:color="auto" w:fill="1A95D3"/>
          <w:vAlign w:val="center"/>
        </w:tcPr>
        <w:p w14:paraId="74EFEA30" w14:textId="0CB15DAE" w:rsidR="009D2FB7" w:rsidRPr="00EA66DE" w:rsidRDefault="00F26896" w:rsidP="005E40CE">
          <w:pPr>
            <w:pStyle w:val="Header"/>
            <w:rPr>
              <w:rFonts w:ascii="Arial" w:hAnsi="Arial"/>
              <w:b/>
              <w:bCs/>
              <w:smallCaps/>
              <w:color w:val="FFFFFF"/>
              <w:sz w:val="16"/>
              <w:szCs w:val="16"/>
            </w:rPr>
          </w:pPr>
          <w:r>
            <w:rPr>
              <w:rFonts w:ascii="Arial" w:hAnsi="Arial"/>
              <w:b/>
              <w:bCs/>
              <w:smallCaps/>
              <w:color w:val="FFFFFF"/>
              <w:sz w:val="16"/>
              <w:szCs w:val="16"/>
            </w:rPr>
            <w:t>History</w:t>
          </w:r>
        </w:p>
      </w:tc>
      <w:tc>
        <w:tcPr>
          <w:tcW w:w="3603" w:type="dxa"/>
          <w:shd w:val="clear" w:color="auto" w:fill="1A95D3"/>
          <w:vAlign w:val="center"/>
        </w:tcPr>
        <w:p w14:paraId="32F8397C" w14:textId="77777777" w:rsidR="009D2FB7" w:rsidRPr="00EA66DE" w:rsidRDefault="009D2FB7" w:rsidP="005E40CE">
          <w:pPr>
            <w:pStyle w:val="Header"/>
            <w:jc w:val="center"/>
            <w:rPr>
              <w:rFonts w:ascii="Arial" w:hAnsi="Arial"/>
              <w:b/>
              <w:bCs/>
              <w:smallCaps/>
              <w:color w:val="FFFFFF"/>
              <w:sz w:val="16"/>
              <w:szCs w:val="16"/>
            </w:rPr>
          </w:pPr>
          <w:r>
            <w:rPr>
              <w:rFonts w:ascii="Arial" w:hAnsi="Arial"/>
              <w:b/>
              <w:bCs/>
              <w:smallCaps/>
              <w:color w:val="FFFFFF"/>
              <w:sz w:val="16"/>
              <w:szCs w:val="16"/>
            </w:rPr>
            <w:t>Page</w:t>
          </w:r>
          <w:r w:rsidRPr="00EA66DE">
            <w:rPr>
              <w:rFonts w:ascii="Arial" w:hAnsi="Arial"/>
              <w:b/>
              <w:bCs/>
              <w:smallCaps/>
              <w:color w:val="FFFFFF"/>
              <w:sz w:val="16"/>
              <w:szCs w:val="16"/>
            </w:rPr>
            <w:t xml:space="preserve">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PAGE </w:instrText>
          </w:r>
          <w:r w:rsidRPr="00EA66DE">
            <w:rPr>
              <w:rFonts w:ascii="Arial" w:hAnsi="Arial"/>
              <w:b/>
              <w:bCs/>
              <w:smallCaps/>
              <w:color w:val="FFFFFF"/>
              <w:sz w:val="16"/>
              <w:szCs w:val="16"/>
            </w:rPr>
            <w:fldChar w:fldCharType="separate"/>
          </w:r>
          <w:r w:rsidR="005833C4">
            <w:rPr>
              <w:rFonts w:ascii="Arial" w:hAnsi="Arial"/>
              <w:b/>
              <w:bCs/>
              <w:smallCaps/>
              <w:noProof/>
              <w:color w:val="FFFFFF"/>
              <w:sz w:val="16"/>
              <w:szCs w:val="16"/>
            </w:rPr>
            <w:t>1</w:t>
          </w:r>
          <w:r w:rsidRPr="00EA66DE">
            <w:rPr>
              <w:rFonts w:ascii="Arial" w:hAnsi="Arial"/>
              <w:b/>
              <w:bCs/>
              <w:smallCaps/>
              <w:color w:val="FFFFFF"/>
              <w:sz w:val="16"/>
              <w:szCs w:val="16"/>
            </w:rPr>
            <w:fldChar w:fldCharType="end"/>
          </w:r>
          <w:r w:rsidRPr="00EA66DE">
            <w:rPr>
              <w:rFonts w:ascii="Arial" w:hAnsi="Arial"/>
              <w:b/>
              <w:bCs/>
              <w:smallCaps/>
              <w:color w:val="FFFFFF"/>
              <w:sz w:val="16"/>
              <w:szCs w:val="16"/>
            </w:rPr>
            <w:t xml:space="preserve"> OF </w:t>
          </w:r>
          <w:r w:rsidRPr="00EA66DE">
            <w:rPr>
              <w:rFonts w:ascii="Arial" w:hAnsi="Arial"/>
              <w:b/>
              <w:bCs/>
              <w:smallCaps/>
              <w:color w:val="FFFFFF"/>
              <w:sz w:val="16"/>
              <w:szCs w:val="16"/>
            </w:rPr>
            <w:fldChar w:fldCharType="begin"/>
          </w:r>
          <w:r w:rsidRPr="00EA66DE">
            <w:rPr>
              <w:rFonts w:ascii="Arial" w:hAnsi="Arial"/>
              <w:b/>
              <w:bCs/>
              <w:smallCaps/>
              <w:color w:val="FFFFFF"/>
              <w:sz w:val="16"/>
              <w:szCs w:val="16"/>
            </w:rPr>
            <w:instrText xml:space="preserve"> NUMPAGES </w:instrText>
          </w:r>
          <w:r w:rsidRPr="00EA66DE">
            <w:rPr>
              <w:rFonts w:ascii="Arial" w:hAnsi="Arial"/>
              <w:b/>
              <w:bCs/>
              <w:smallCaps/>
              <w:color w:val="FFFFFF"/>
              <w:sz w:val="16"/>
              <w:szCs w:val="16"/>
            </w:rPr>
            <w:fldChar w:fldCharType="separate"/>
          </w:r>
          <w:r w:rsidR="005833C4">
            <w:rPr>
              <w:rFonts w:ascii="Arial" w:hAnsi="Arial"/>
              <w:b/>
              <w:bCs/>
              <w:smallCaps/>
              <w:noProof/>
              <w:color w:val="FFFFFF"/>
              <w:sz w:val="16"/>
              <w:szCs w:val="16"/>
            </w:rPr>
            <w:t>6</w:t>
          </w:r>
          <w:r w:rsidRPr="00EA66DE">
            <w:rPr>
              <w:rFonts w:ascii="Arial" w:hAnsi="Arial"/>
              <w:b/>
              <w:bCs/>
              <w:smallCaps/>
              <w:color w:val="FFFFFF"/>
              <w:sz w:val="16"/>
              <w:szCs w:val="16"/>
            </w:rPr>
            <w:fldChar w:fldCharType="end"/>
          </w:r>
        </w:p>
      </w:tc>
      <w:tc>
        <w:tcPr>
          <w:tcW w:w="3604" w:type="dxa"/>
          <w:shd w:val="clear" w:color="auto" w:fill="1A95D3"/>
          <w:vAlign w:val="center"/>
        </w:tcPr>
        <w:p w14:paraId="77C2223C" w14:textId="737B35EA" w:rsidR="009D2FB7" w:rsidRPr="00EA66DE" w:rsidRDefault="00CC66E5" w:rsidP="005E40CE">
          <w:pPr>
            <w:pStyle w:val="Header"/>
            <w:jc w:val="right"/>
            <w:rPr>
              <w:rFonts w:ascii="Arial" w:hAnsi="Arial"/>
              <w:b/>
              <w:bCs/>
              <w:smallCaps/>
              <w:color w:val="FFFFFF"/>
              <w:sz w:val="16"/>
              <w:szCs w:val="16"/>
            </w:rPr>
          </w:pPr>
          <w:r>
            <w:rPr>
              <w:rFonts w:ascii="Arial" w:hAnsi="Arial"/>
              <w:b/>
              <w:bCs/>
              <w:smallCaps/>
              <w:color w:val="FFFFFF"/>
              <w:sz w:val="16"/>
              <w:szCs w:val="16"/>
            </w:rPr>
            <w:t>Course Syllabus</w:t>
          </w:r>
        </w:p>
      </w:tc>
    </w:tr>
  </w:tbl>
  <w:p w14:paraId="6D113782" w14:textId="77777777" w:rsidR="009D2FB7" w:rsidRPr="00EA486B" w:rsidRDefault="009D2FB7">
    <w:pPr>
      <w:pStyle w:val="Header"/>
      <w:rPr>
        <w:rFonts w:ascii="Arial" w:hAnsi="Arial"/>
        <w:sz w:val="6"/>
        <w:szCs w:val="2"/>
        <w:lang w:val="en-CA"/>
      </w:rPr>
    </w:pPr>
  </w:p>
  <w:p w14:paraId="488B62A6" w14:textId="77777777" w:rsidR="009D2FB7" w:rsidRDefault="009D2FB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C24"/>
    <w:multiLevelType w:val="hybridMultilevel"/>
    <w:tmpl w:val="E71CA152"/>
    <w:lvl w:ilvl="0" w:tplc="04090005">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45978BC"/>
    <w:multiLevelType w:val="hybridMultilevel"/>
    <w:tmpl w:val="5346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B083A"/>
    <w:multiLevelType w:val="hybridMultilevel"/>
    <w:tmpl w:val="768C64E2"/>
    <w:lvl w:ilvl="0" w:tplc="07B05A1A">
      <w:start w:val="6"/>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E3988"/>
    <w:multiLevelType w:val="hybridMultilevel"/>
    <w:tmpl w:val="C48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97A0A"/>
    <w:multiLevelType w:val="hybridMultilevel"/>
    <w:tmpl w:val="5FF25B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DA2442"/>
    <w:multiLevelType w:val="hybridMultilevel"/>
    <w:tmpl w:val="FF76D75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10F2636"/>
    <w:multiLevelType w:val="hybridMultilevel"/>
    <w:tmpl w:val="1026052A"/>
    <w:lvl w:ilvl="0" w:tplc="02BADCAA">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B35F8"/>
    <w:multiLevelType w:val="hybridMultilevel"/>
    <w:tmpl w:val="698A4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E1CAA"/>
    <w:multiLevelType w:val="hybridMultilevel"/>
    <w:tmpl w:val="C35C4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F3A93"/>
    <w:multiLevelType w:val="hybridMultilevel"/>
    <w:tmpl w:val="2410E46A"/>
    <w:lvl w:ilvl="0" w:tplc="0E12057A">
      <w:start w:val="1"/>
      <w:numFmt w:val="decimal"/>
      <w:lvlText w:val="( %1 )"/>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1446C33"/>
    <w:multiLevelType w:val="hybridMultilevel"/>
    <w:tmpl w:val="B5CE3088"/>
    <w:lvl w:ilvl="0" w:tplc="47644CC2">
      <w:start w:val="1"/>
      <w:numFmt w:val="bullet"/>
      <w:lvlText w:val=""/>
      <w:lvlJc w:val="left"/>
      <w:pPr>
        <w:tabs>
          <w:tab w:val="num" w:pos="360"/>
        </w:tabs>
        <w:ind w:left="360" w:hanging="360"/>
      </w:pPr>
      <w:rPr>
        <w:rFonts w:ascii="Wingdings" w:hAnsi="Wingdings" w:hint="default"/>
        <w:b/>
        <w:i w:val="0"/>
        <w:sz w:val="16"/>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FB0648"/>
    <w:multiLevelType w:val="hybridMultilevel"/>
    <w:tmpl w:val="CC045B26"/>
    <w:lvl w:ilvl="0" w:tplc="FF200D40">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86609"/>
    <w:multiLevelType w:val="hybridMultilevel"/>
    <w:tmpl w:val="4622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850630"/>
    <w:multiLevelType w:val="hybridMultilevel"/>
    <w:tmpl w:val="0B844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040A4"/>
    <w:multiLevelType w:val="hybridMultilevel"/>
    <w:tmpl w:val="2A08BA18"/>
    <w:lvl w:ilvl="0" w:tplc="52F606DC">
      <w:start w:val="1"/>
      <w:numFmt w:val="decimal"/>
      <w:lvlText w:val="( %1 )"/>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310D8"/>
    <w:multiLevelType w:val="hybridMultilevel"/>
    <w:tmpl w:val="A86CD1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7758B1"/>
    <w:multiLevelType w:val="hybridMultilevel"/>
    <w:tmpl w:val="FE56E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DF2285"/>
    <w:multiLevelType w:val="hybridMultilevel"/>
    <w:tmpl w:val="E1CAA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8">
    <w:nsid w:val="3F473A4F"/>
    <w:multiLevelType w:val="hybridMultilevel"/>
    <w:tmpl w:val="6C0C9056"/>
    <w:lvl w:ilvl="0" w:tplc="DD688156">
      <w:numFmt w:val="bullet"/>
      <w:lvlText w:val="•"/>
      <w:lvlJc w:val="left"/>
      <w:pPr>
        <w:ind w:left="360" w:hanging="360"/>
      </w:pPr>
      <w:rPr>
        <w:rFonts w:ascii="Cambria" w:eastAsiaTheme="minorHAnsi" w:hAnsi="Cambria"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56F5B"/>
    <w:multiLevelType w:val="hybridMultilevel"/>
    <w:tmpl w:val="7EA29152"/>
    <w:lvl w:ilvl="0" w:tplc="04090005">
      <w:start w:val="1"/>
      <w:numFmt w:val="bullet"/>
      <w:lvlText w:val=""/>
      <w:lvlJc w:val="left"/>
      <w:pPr>
        <w:ind w:left="570" w:hanging="360"/>
      </w:pPr>
      <w:rPr>
        <w:rFonts w:ascii="Wingdings" w:hAnsi="Wingding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0">
    <w:nsid w:val="4B6F3248"/>
    <w:multiLevelType w:val="hybridMultilevel"/>
    <w:tmpl w:val="BEA8B72C"/>
    <w:lvl w:ilvl="0" w:tplc="1DCA19D8">
      <w:numFmt w:val="bullet"/>
      <w:lvlText w:val=""/>
      <w:lvlJc w:val="left"/>
      <w:pPr>
        <w:ind w:left="570" w:hanging="360"/>
      </w:pPr>
      <w:rPr>
        <w:rFonts w:ascii="Symbol" w:eastAsia="Times New Roman"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1">
    <w:nsid w:val="50A059CC"/>
    <w:multiLevelType w:val="hybridMultilevel"/>
    <w:tmpl w:val="7EEC9F22"/>
    <w:lvl w:ilvl="0" w:tplc="04090005">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53407DFD"/>
    <w:multiLevelType w:val="hybridMultilevel"/>
    <w:tmpl w:val="4BC2B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562414"/>
    <w:multiLevelType w:val="hybridMultilevel"/>
    <w:tmpl w:val="79EE3B3A"/>
    <w:lvl w:ilvl="0" w:tplc="1F6E05DA">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A01BEF"/>
    <w:multiLevelType w:val="hybridMultilevel"/>
    <w:tmpl w:val="9DC04B72"/>
    <w:lvl w:ilvl="0" w:tplc="04090005">
      <w:start w:val="1"/>
      <w:numFmt w:val="bullet"/>
      <w:lvlText w:val=""/>
      <w:lvlJc w:val="left"/>
      <w:pPr>
        <w:tabs>
          <w:tab w:val="num" w:pos="288"/>
        </w:tabs>
        <w:ind w:left="288" w:hanging="288"/>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D466925"/>
    <w:multiLevelType w:val="hybridMultilevel"/>
    <w:tmpl w:val="E718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29D506C"/>
    <w:multiLevelType w:val="hybridMultilevel"/>
    <w:tmpl w:val="27E28B1A"/>
    <w:lvl w:ilvl="0" w:tplc="04090001">
      <w:start w:val="1"/>
      <w:numFmt w:val="bullet"/>
      <w:lvlText w:val=""/>
      <w:lvlJc w:val="left"/>
      <w:pPr>
        <w:ind w:left="360" w:hanging="360"/>
      </w:pPr>
      <w:rPr>
        <w:rFonts w:ascii="Symbol" w:hAnsi="Symbol" w:hint="default"/>
      </w:rPr>
    </w:lvl>
    <w:lvl w:ilvl="1" w:tplc="0A001FEA">
      <w:numFmt w:val="bullet"/>
      <w:lvlText w:val="•"/>
      <w:lvlJc w:val="left"/>
      <w:pPr>
        <w:ind w:left="1080" w:hanging="360"/>
      </w:pPr>
      <w:rPr>
        <w:rFonts w:ascii="MyriadPro-Regular" w:eastAsiaTheme="minorHAnsi" w:hAnsi="MyriadPro-Regular" w:cs="MyriadPro-Regula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4C70E4"/>
    <w:multiLevelType w:val="hybridMultilevel"/>
    <w:tmpl w:val="6F4C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6B7AAC"/>
    <w:multiLevelType w:val="hybridMultilevel"/>
    <w:tmpl w:val="C4E080EA"/>
    <w:lvl w:ilvl="0" w:tplc="E2FA32B0">
      <w:start w:val="1"/>
      <w:numFmt w:val="decimal"/>
      <w:lvlText w:val="( %1 )"/>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81254F"/>
    <w:multiLevelType w:val="hybridMultilevel"/>
    <w:tmpl w:val="150016A6"/>
    <w:lvl w:ilvl="0" w:tplc="6A26A1B4">
      <w:start w:val="6"/>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7A3F064A"/>
    <w:multiLevelType w:val="hybridMultilevel"/>
    <w:tmpl w:val="D5BAF198"/>
    <w:lvl w:ilvl="0" w:tplc="0E12057A">
      <w:start w:val="1"/>
      <w:numFmt w:val="decimal"/>
      <w:lvlText w:val="( %1 )"/>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C44F3A"/>
    <w:multiLevelType w:val="hybridMultilevel"/>
    <w:tmpl w:val="73C4A16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nsid w:val="7DB2579E"/>
    <w:multiLevelType w:val="hybridMultilevel"/>
    <w:tmpl w:val="4114F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677140"/>
    <w:multiLevelType w:val="multilevel"/>
    <w:tmpl w:val="C854D3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nsid w:val="7F9012F2"/>
    <w:multiLevelType w:val="hybridMultilevel"/>
    <w:tmpl w:val="E4A05FA6"/>
    <w:lvl w:ilvl="0" w:tplc="1F6E05DA">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10"/>
  </w:num>
  <w:num w:numId="2">
    <w:abstractNumId w:val="30"/>
  </w:num>
  <w:num w:numId="3">
    <w:abstractNumId w:val="14"/>
  </w:num>
  <w:num w:numId="4">
    <w:abstractNumId w:val="28"/>
  </w:num>
  <w:num w:numId="5">
    <w:abstractNumId w:val="21"/>
  </w:num>
  <w:num w:numId="6">
    <w:abstractNumId w:val="0"/>
  </w:num>
  <w:num w:numId="7">
    <w:abstractNumId w:val="24"/>
  </w:num>
  <w:num w:numId="8">
    <w:abstractNumId w:val="8"/>
  </w:num>
  <w:num w:numId="9">
    <w:abstractNumId w:val="34"/>
  </w:num>
  <w:num w:numId="10">
    <w:abstractNumId w:val="23"/>
  </w:num>
  <w:num w:numId="11">
    <w:abstractNumId w:val="20"/>
  </w:num>
  <w:num w:numId="12">
    <w:abstractNumId w:val="19"/>
  </w:num>
  <w:num w:numId="13">
    <w:abstractNumId w:val="9"/>
  </w:num>
  <w:num w:numId="14">
    <w:abstractNumId w:val="4"/>
  </w:num>
  <w:num w:numId="15">
    <w:abstractNumId w:val="31"/>
  </w:num>
  <w:num w:numId="16">
    <w:abstractNumId w:val="21"/>
  </w:num>
  <w:num w:numId="17">
    <w:abstractNumId w:val="24"/>
  </w:num>
  <w:num w:numId="18">
    <w:abstractNumId w:val="0"/>
  </w:num>
  <w:num w:numId="19">
    <w:abstractNumId w:val="6"/>
  </w:num>
  <w:num w:numId="20">
    <w:abstractNumId w:val="11"/>
  </w:num>
  <w:num w:numId="21">
    <w:abstractNumId w:val="2"/>
  </w:num>
  <w:num w:numId="22">
    <w:abstractNumId w:val="13"/>
  </w:num>
  <w:num w:numId="23">
    <w:abstractNumId w:val="32"/>
  </w:num>
  <w:num w:numId="24">
    <w:abstractNumId w:val="29"/>
  </w:num>
  <w:num w:numId="25">
    <w:abstractNumId w:val="5"/>
  </w:num>
  <w:num w:numId="26">
    <w:abstractNumId w:val="26"/>
  </w:num>
  <w:num w:numId="27">
    <w:abstractNumId w:val="18"/>
  </w:num>
  <w:num w:numId="28">
    <w:abstractNumId w:val="16"/>
  </w:num>
  <w:num w:numId="29">
    <w:abstractNumId w:val="22"/>
  </w:num>
  <w:num w:numId="30">
    <w:abstractNumId w:val="27"/>
  </w:num>
  <w:num w:numId="31">
    <w:abstractNumId w:val="12"/>
  </w:num>
  <w:num w:numId="32">
    <w:abstractNumId w:val="3"/>
  </w:num>
  <w:num w:numId="33">
    <w:abstractNumId w:val="1"/>
  </w:num>
  <w:num w:numId="34">
    <w:abstractNumId w:val="7"/>
  </w:num>
  <w:num w:numId="35">
    <w:abstractNumId w:val="25"/>
  </w:num>
  <w:num w:numId="36">
    <w:abstractNumId w:val="15"/>
  </w:num>
  <w:num w:numId="37">
    <w:abstractNumId w:val="33"/>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6"/>
  </w:num>
  <w:num w:numId="41">
    <w:abstractNumId w:val="15"/>
  </w:num>
  <w:num w:numId="42">
    <w:abstractNumId w:val="17"/>
  </w:num>
  <w:num w:numId="4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eaeaea,silver,#0000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41"/>
    <w:rsid w:val="0000359C"/>
    <w:rsid w:val="0000452E"/>
    <w:rsid w:val="0000480A"/>
    <w:rsid w:val="00004BA6"/>
    <w:rsid w:val="00020498"/>
    <w:rsid w:val="00022075"/>
    <w:rsid w:val="0002214E"/>
    <w:rsid w:val="0002409E"/>
    <w:rsid w:val="00024966"/>
    <w:rsid w:val="00025AAD"/>
    <w:rsid w:val="00036C10"/>
    <w:rsid w:val="00036F79"/>
    <w:rsid w:val="000422BF"/>
    <w:rsid w:val="000427AF"/>
    <w:rsid w:val="00043617"/>
    <w:rsid w:val="00047B64"/>
    <w:rsid w:val="0005536B"/>
    <w:rsid w:val="000612CC"/>
    <w:rsid w:val="000715D2"/>
    <w:rsid w:val="00076113"/>
    <w:rsid w:val="000762BA"/>
    <w:rsid w:val="000A0184"/>
    <w:rsid w:val="000A18D2"/>
    <w:rsid w:val="000A4EE4"/>
    <w:rsid w:val="000A7D5F"/>
    <w:rsid w:val="000B1490"/>
    <w:rsid w:val="000B22DF"/>
    <w:rsid w:val="000B3019"/>
    <w:rsid w:val="000B4B71"/>
    <w:rsid w:val="000B548A"/>
    <w:rsid w:val="000C7AEC"/>
    <w:rsid w:val="000D06D7"/>
    <w:rsid w:val="000D2C55"/>
    <w:rsid w:val="000E2F29"/>
    <w:rsid w:val="000E4113"/>
    <w:rsid w:val="000E4209"/>
    <w:rsid w:val="000E4317"/>
    <w:rsid w:val="000E47CA"/>
    <w:rsid w:val="000F1B40"/>
    <w:rsid w:val="000F2431"/>
    <w:rsid w:val="000F6883"/>
    <w:rsid w:val="0010750E"/>
    <w:rsid w:val="00107B5D"/>
    <w:rsid w:val="00110E26"/>
    <w:rsid w:val="001151FD"/>
    <w:rsid w:val="00130544"/>
    <w:rsid w:val="0013562D"/>
    <w:rsid w:val="0014500E"/>
    <w:rsid w:val="00145F51"/>
    <w:rsid w:val="0015197E"/>
    <w:rsid w:val="00154839"/>
    <w:rsid w:val="00155D4C"/>
    <w:rsid w:val="00160302"/>
    <w:rsid w:val="001639A3"/>
    <w:rsid w:val="001803FE"/>
    <w:rsid w:val="00180940"/>
    <w:rsid w:val="00181558"/>
    <w:rsid w:val="001860F8"/>
    <w:rsid w:val="00186387"/>
    <w:rsid w:val="001878BB"/>
    <w:rsid w:val="00187F11"/>
    <w:rsid w:val="00192512"/>
    <w:rsid w:val="0019308A"/>
    <w:rsid w:val="00196281"/>
    <w:rsid w:val="001B306D"/>
    <w:rsid w:val="001B4941"/>
    <w:rsid w:val="001C275C"/>
    <w:rsid w:val="001C6FFB"/>
    <w:rsid w:val="001D0331"/>
    <w:rsid w:val="001D56B7"/>
    <w:rsid w:val="001E75CF"/>
    <w:rsid w:val="001F6CDB"/>
    <w:rsid w:val="001F762C"/>
    <w:rsid w:val="0020050E"/>
    <w:rsid w:val="0020520A"/>
    <w:rsid w:val="0020740F"/>
    <w:rsid w:val="00211932"/>
    <w:rsid w:val="00222251"/>
    <w:rsid w:val="00227975"/>
    <w:rsid w:val="00230C7D"/>
    <w:rsid w:val="00231903"/>
    <w:rsid w:val="002352C2"/>
    <w:rsid w:val="00237BE5"/>
    <w:rsid w:val="00241778"/>
    <w:rsid w:val="00250670"/>
    <w:rsid w:val="00251589"/>
    <w:rsid w:val="00263148"/>
    <w:rsid w:val="00275F7D"/>
    <w:rsid w:val="00276B41"/>
    <w:rsid w:val="0028472A"/>
    <w:rsid w:val="00286A03"/>
    <w:rsid w:val="002B0B0E"/>
    <w:rsid w:val="002B0EFB"/>
    <w:rsid w:val="002B1ACE"/>
    <w:rsid w:val="002C0434"/>
    <w:rsid w:val="002C195F"/>
    <w:rsid w:val="002C6C2C"/>
    <w:rsid w:val="002D1144"/>
    <w:rsid w:val="002D17C1"/>
    <w:rsid w:val="002D1D77"/>
    <w:rsid w:val="002E1652"/>
    <w:rsid w:val="00303108"/>
    <w:rsid w:val="00303528"/>
    <w:rsid w:val="00305FD9"/>
    <w:rsid w:val="00307830"/>
    <w:rsid w:val="003100C1"/>
    <w:rsid w:val="00313868"/>
    <w:rsid w:val="00315173"/>
    <w:rsid w:val="00321AD7"/>
    <w:rsid w:val="00322935"/>
    <w:rsid w:val="00332E89"/>
    <w:rsid w:val="00336DFD"/>
    <w:rsid w:val="0035167C"/>
    <w:rsid w:val="0035328B"/>
    <w:rsid w:val="00354A61"/>
    <w:rsid w:val="0036220D"/>
    <w:rsid w:val="00362472"/>
    <w:rsid w:val="00365EFC"/>
    <w:rsid w:val="00372C7F"/>
    <w:rsid w:val="003734FE"/>
    <w:rsid w:val="00381D84"/>
    <w:rsid w:val="00383A74"/>
    <w:rsid w:val="003878DA"/>
    <w:rsid w:val="00390033"/>
    <w:rsid w:val="0039185A"/>
    <w:rsid w:val="003954C1"/>
    <w:rsid w:val="003A0EA1"/>
    <w:rsid w:val="003A123B"/>
    <w:rsid w:val="003A2A82"/>
    <w:rsid w:val="003B114B"/>
    <w:rsid w:val="003B16E7"/>
    <w:rsid w:val="003B2D42"/>
    <w:rsid w:val="003D203D"/>
    <w:rsid w:val="003D2DFA"/>
    <w:rsid w:val="003E436D"/>
    <w:rsid w:val="003E7DA0"/>
    <w:rsid w:val="003F73B0"/>
    <w:rsid w:val="0040452C"/>
    <w:rsid w:val="004077F6"/>
    <w:rsid w:val="00415304"/>
    <w:rsid w:val="004272CF"/>
    <w:rsid w:val="0043385E"/>
    <w:rsid w:val="00435E96"/>
    <w:rsid w:val="00446EFB"/>
    <w:rsid w:val="00451C4C"/>
    <w:rsid w:val="00452CD7"/>
    <w:rsid w:val="0045324C"/>
    <w:rsid w:val="00455475"/>
    <w:rsid w:val="004614E3"/>
    <w:rsid w:val="004616E7"/>
    <w:rsid w:val="00465F18"/>
    <w:rsid w:val="00467B71"/>
    <w:rsid w:val="004728E2"/>
    <w:rsid w:val="00475530"/>
    <w:rsid w:val="004776AB"/>
    <w:rsid w:val="0048067A"/>
    <w:rsid w:val="00484342"/>
    <w:rsid w:val="00486CAD"/>
    <w:rsid w:val="0049550A"/>
    <w:rsid w:val="00495A7C"/>
    <w:rsid w:val="00495F28"/>
    <w:rsid w:val="004A19A1"/>
    <w:rsid w:val="004A40D8"/>
    <w:rsid w:val="004A4E5D"/>
    <w:rsid w:val="004C118C"/>
    <w:rsid w:val="004C4B9B"/>
    <w:rsid w:val="004C6E4F"/>
    <w:rsid w:val="004D2106"/>
    <w:rsid w:val="004D385C"/>
    <w:rsid w:val="004E3384"/>
    <w:rsid w:val="00501D72"/>
    <w:rsid w:val="00506D89"/>
    <w:rsid w:val="00510E52"/>
    <w:rsid w:val="00514836"/>
    <w:rsid w:val="00514971"/>
    <w:rsid w:val="00516EED"/>
    <w:rsid w:val="00524EC7"/>
    <w:rsid w:val="00533DFF"/>
    <w:rsid w:val="0053521E"/>
    <w:rsid w:val="00535459"/>
    <w:rsid w:val="005361A5"/>
    <w:rsid w:val="005371B6"/>
    <w:rsid w:val="00542BBF"/>
    <w:rsid w:val="00551296"/>
    <w:rsid w:val="005537D8"/>
    <w:rsid w:val="00554601"/>
    <w:rsid w:val="00555E72"/>
    <w:rsid w:val="00565EF3"/>
    <w:rsid w:val="00571C40"/>
    <w:rsid w:val="00576EA4"/>
    <w:rsid w:val="00582BB2"/>
    <w:rsid w:val="00583112"/>
    <w:rsid w:val="005833C4"/>
    <w:rsid w:val="005928E6"/>
    <w:rsid w:val="00595C9A"/>
    <w:rsid w:val="00595F62"/>
    <w:rsid w:val="005A1DAD"/>
    <w:rsid w:val="005A4644"/>
    <w:rsid w:val="005B5B55"/>
    <w:rsid w:val="005B66DA"/>
    <w:rsid w:val="005B74D9"/>
    <w:rsid w:val="005B7D9B"/>
    <w:rsid w:val="005C3A14"/>
    <w:rsid w:val="005C6225"/>
    <w:rsid w:val="005D1CA9"/>
    <w:rsid w:val="005D2A98"/>
    <w:rsid w:val="005E04D4"/>
    <w:rsid w:val="005E0745"/>
    <w:rsid w:val="005E40CE"/>
    <w:rsid w:val="005F402E"/>
    <w:rsid w:val="005F6C53"/>
    <w:rsid w:val="0060194C"/>
    <w:rsid w:val="00617248"/>
    <w:rsid w:val="00620AF8"/>
    <w:rsid w:val="006266E1"/>
    <w:rsid w:val="006379CC"/>
    <w:rsid w:val="006417B1"/>
    <w:rsid w:val="0064266D"/>
    <w:rsid w:val="00643C7A"/>
    <w:rsid w:val="006442AB"/>
    <w:rsid w:val="00647DE9"/>
    <w:rsid w:val="006510CE"/>
    <w:rsid w:val="006623BC"/>
    <w:rsid w:val="00663EF0"/>
    <w:rsid w:val="00672FDB"/>
    <w:rsid w:val="00674B2C"/>
    <w:rsid w:val="00675444"/>
    <w:rsid w:val="00680F38"/>
    <w:rsid w:val="00684B91"/>
    <w:rsid w:val="00687B7B"/>
    <w:rsid w:val="00691995"/>
    <w:rsid w:val="0069298F"/>
    <w:rsid w:val="00692D1D"/>
    <w:rsid w:val="00696947"/>
    <w:rsid w:val="006A166A"/>
    <w:rsid w:val="006A6F46"/>
    <w:rsid w:val="006A7C4F"/>
    <w:rsid w:val="006B0D06"/>
    <w:rsid w:val="006B1CF3"/>
    <w:rsid w:val="006C487C"/>
    <w:rsid w:val="006C6BB5"/>
    <w:rsid w:val="006D4519"/>
    <w:rsid w:val="006D4C0B"/>
    <w:rsid w:val="006E1D0B"/>
    <w:rsid w:val="006E4F17"/>
    <w:rsid w:val="006E763F"/>
    <w:rsid w:val="006F2292"/>
    <w:rsid w:val="0070011B"/>
    <w:rsid w:val="007169C4"/>
    <w:rsid w:val="00725834"/>
    <w:rsid w:val="007258AC"/>
    <w:rsid w:val="0073687B"/>
    <w:rsid w:val="00740343"/>
    <w:rsid w:val="007404B7"/>
    <w:rsid w:val="00740EDE"/>
    <w:rsid w:val="007613B3"/>
    <w:rsid w:val="00761814"/>
    <w:rsid w:val="007651EA"/>
    <w:rsid w:val="00765E7C"/>
    <w:rsid w:val="00766337"/>
    <w:rsid w:val="00767F5A"/>
    <w:rsid w:val="007704D3"/>
    <w:rsid w:val="00771021"/>
    <w:rsid w:val="007716CE"/>
    <w:rsid w:val="00780C90"/>
    <w:rsid w:val="0078304B"/>
    <w:rsid w:val="007915E2"/>
    <w:rsid w:val="00792DF3"/>
    <w:rsid w:val="00797C87"/>
    <w:rsid w:val="007A2DC4"/>
    <w:rsid w:val="007A3DB3"/>
    <w:rsid w:val="007A4A0A"/>
    <w:rsid w:val="007B1233"/>
    <w:rsid w:val="007B77FB"/>
    <w:rsid w:val="007C2826"/>
    <w:rsid w:val="007D0181"/>
    <w:rsid w:val="007D41FB"/>
    <w:rsid w:val="007D7C5E"/>
    <w:rsid w:val="007E0192"/>
    <w:rsid w:val="007E0CCB"/>
    <w:rsid w:val="007E6C05"/>
    <w:rsid w:val="007F1977"/>
    <w:rsid w:val="007F3E1B"/>
    <w:rsid w:val="0080498E"/>
    <w:rsid w:val="00804D84"/>
    <w:rsid w:val="00805A35"/>
    <w:rsid w:val="00816011"/>
    <w:rsid w:val="0081680D"/>
    <w:rsid w:val="00822381"/>
    <w:rsid w:val="00826746"/>
    <w:rsid w:val="00827CDA"/>
    <w:rsid w:val="00832DDF"/>
    <w:rsid w:val="0083745D"/>
    <w:rsid w:val="00840874"/>
    <w:rsid w:val="00842780"/>
    <w:rsid w:val="0086042D"/>
    <w:rsid w:val="00862F5D"/>
    <w:rsid w:val="00863A4C"/>
    <w:rsid w:val="00864D2E"/>
    <w:rsid w:val="00876978"/>
    <w:rsid w:val="00880390"/>
    <w:rsid w:val="0088083E"/>
    <w:rsid w:val="00881F1F"/>
    <w:rsid w:val="008A1148"/>
    <w:rsid w:val="008A28B8"/>
    <w:rsid w:val="008A5785"/>
    <w:rsid w:val="008C3A94"/>
    <w:rsid w:val="008D099F"/>
    <w:rsid w:val="008D63B0"/>
    <w:rsid w:val="008E7C61"/>
    <w:rsid w:val="008F5805"/>
    <w:rsid w:val="009014DD"/>
    <w:rsid w:val="00910967"/>
    <w:rsid w:val="0091706F"/>
    <w:rsid w:val="0091766E"/>
    <w:rsid w:val="00922079"/>
    <w:rsid w:val="0092469D"/>
    <w:rsid w:val="00924D56"/>
    <w:rsid w:val="00925F46"/>
    <w:rsid w:val="00934EB7"/>
    <w:rsid w:val="0094135D"/>
    <w:rsid w:val="00945BFB"/>
    <w:rsid w:val="00950B42"/>
    <w:rsid w:val="009527DA"/>
    <w:rsid w:val="00954096"/>
    <w:rsid w:val="009608F1"/>
    <w:rsid w:val="00963A1D"/>
    <w:rsid w:val="00966365"/>
    <w:rsid w:val="0097146B"/>
    <w:rsid w:val="00971690"/>
    <w:rsid w:val="009720BB"/>
    <w:rsid w:val="00973209"/>
    <w:rsid w:val="0098181D"/>
    <w:rsid w:val="00984409"/>
    <w:rsid w:val="0099731E"/>
    <w:rsid w:val="009A01C1"/>
    <w:rsid w:val="009A2E3F"/>
    <w:rsid w:val="009A76F2"/>
    <w:rsid w:val="009B039A"/>
    <w:rsid w:val="009B1831"/>
    <w:rsid w:val="009B2BA1"/>
    <w:rsid w:val="009C17F2"/>
    <w:rsid w:val="009C321E"/>
    <w:rsid w:val="009C4D51"/>
    <w:rsid w:val="009D2FB7"/>
    <w:rsid w:val="009D3E18"/>
    <w:rsid w:val="009D4B86"/>
    <w:rsid w:val="009D74B2"/>
    <w:rsid w:val="009E261A"/>
    <w:rsid w:val="009E3902"/>
    <w:rsid w:val="009E3A1F"/>
    <w:rsid w:val="009E3BB0"/>
    <w:rsid w:val="009E433D"/>
    <w:rsid w:val="009F7B88"/>
    <w:rsid w:val="00A04DE1"/>
    <w:rsid w:val="00A10DAA"/>
    <w:rsid w:val="00A1396E"/>
    <w:rsid w:val="00A15871"/>
    <w:rsid w:val="00A20457"/>
    <w:rsid w:val="00A244DC"/>
    <w:rsid w:val="00A26B23"/>
    <w:rsid w:val="00A27628"/>
    <w:rsid w:val="00A3796D"/>
    <w:rsid w:val="00A43992"/>
    <w:rsid w:val="00A4637C"/>
    <w:rsid w:val="00A4792B"/>
    <w:rsid w:val="00A51957"/>
    <w:rsid w:val="00A54585"/>
    <w:rsid w:val="00A548CF"/>
    <w:rsid w:val="00A55EE2"/>
    <w:rsid w:val="00A61BBD"/>
    <w:rsid w:val="00A71C0B"/>
    <w:rsid w:val="00A72840"/>
    <w:rsid w:val="00A820D4"/>
    <w:rsid w:val="00A86EAE"/>
    <w:rsid w:val="00A87929"/>
    <w:rsid w:val="00A9390D"/>
    <w:rsid w:val="00A963C6"/>
    <w:rsid w:val="00A96943"/>
    <w:rsid w:val="00A96EBF"/>
    <w:rsid w:val="00AA01CE"/>
    <w:rsid w:val="00AA61A8"/>
    <w:rsid w:val="00AA6607"/>
    <w:rsid w:val="00AB68F0"/>
    <w:rsid w:val="00AE15CE"/>
    <w:rsid w:val="00AE3A06"/>
    <w:rsid w:val="00AF65CD"/>
    <w:rsid w:val="00AF7A6B"/>
    <w:rsid w:val="00B048C6"/>
    <w:rsid w:val="00B06AC3"/>
    <w:rsid w:val="00B10E8D"/>
    <w:rsid w:val="00B15B6C"/>
    <w:rsid w:val="00B3205B"/>
    <w:rsid w:val="00B3430E"/>
    <w:rsid w:val="00B379B2"/>
    <w:rsid w:val="00B60419"/>
    <w:rsid w:val="00B62697"/>
    <w:rsid w:val="00B72125"/>
    <w:rsid w:val="00B73D14"/>
    <w:rsid w:val="00B74FA6"/>
    <w:rsid w:val="00B76CE2"/>
    <w:rsid w:val="00B77820"/>
    <w:rsid w:val="00B85946"/>
    <w:rsid w:val="00B915BC"/>
    <w:rsid w:val="00BA2A52"/>
    <w:rsid w:val="00BA66B2"/>
    <w:rsid w:val="00BA783C"/>
    <w:rsid w:val="00BB28F8"/>
    <w:rsid w:val="00BB3767"/>
    <w:rsid w:val="00BB6F4E"/>
    <w:rsid w:val="00BC08C0"/>
    <w:rsid w:val="00BC16F0"/>
    <w:rsid w:val="00BC189C"/>
    <w:rsid w:val="00BC4C3F"/>
    <w:rsid w:val="00BC6510"/>
    <w:rsid w:val="00BD120D"/>
    <w:rsid w:val="00BD184F"/>
    <w:rsid w:val="00BD380C"/>
    <w:rsid w:val="00BD743B"/>
    <w:rsid w:val="00BD7DD5"/>
    <w:rsid w:val="00BE144F"/>
    <w:rsid w:val="00BE5556"/>
    <w:rsid w:val="00BF18F7"/>
    <w:rsid w:val="00BF33F1"/>
    <w:rsid w:val="00C17CFB"/>
    <w:rsid w:val="00C21F08"/>
    <w:rsid w:val="00C25C76"/>
    <w:rsid w:val="00C25F24"/>
    <w:rsid w:val="00C26E26"/>
    <w:rsid w:val="00C37453"/>
    <w:rsid w:val="00C468B7"/>
    <w:rsid w:val="00C46C8C"/>
    <w:rsid w:val="00C500B2"/>
    <w:rsid w:val="00C522ED"/>
    <w:rsid w:val="00C607FE"/>
    <w:rsid w:val="00C67F4B"/>
    <w:rsid w:val="00C72C92"/>
    <w:rsid w:val="00C775EC"/>
    <w:rsid w:val="00CA4824"/>
    <w:rsid w:val="00CA7144"/>
    <w:rsid w:val="00CB5AC2"/>
    <w:rsid w:val="00CC66E5"/>
    <w:rsid w:val="00CD013D"/>
    <w:rsid w:val="00CD05A4"/>
    <w:rsid w:val="00CD2340"/>
    <w:rsid w:val="00CE5588"/>
    <w:rsid w:val="00CE6C41"/>
    <w:rsid w:val="00CF061C"/>
    <w:rsid w:val="00CF23B1"/>
    <w:rsid w:val="00D052FF"/>
    <w:rsid w:val="00D06F11"/>
    <w:rsid w:val="00D10E77"/>
    <w:rsid w:val="00D20361"/>
    <w:rsid w:val="00D21692"/>
    <w:rsid w:val="00D2230C"/>
    <w:rsid w:val="00D225CE"/>
    <w:rsid w:val="00D24BD1"/>
    <w:rsid w:val="00D34171"/>
    <w:rsid w:val="00D377AD"/>
    <w:rsid w:val="00D40394"/>
    <w:rsid w:val="00D40D4C"/>
    <w:rsid w:val="00D42A12"/>
    <w:rsid w:val="00D51E4C"/>
    <w:rsid w:val="00D5719A"/>
    <w:rsid w:val="00D57A9E"/>
    <w:rsid w:val="00D64A4D"/>
    <w:rsid w:val="00D66EE2"/>
    <w:rsid w:val="00D70889"/>
    <w:rsid w:val="00D75028"/>
    <w:rsid w:val="00D7745C"/>
    <w:rsid w:val="00D846F5"/>
    <w:rsid w:val="00D8478A"/>
    <w:rsid w:val="00D87A8D"/>
    <w:rsid w:val="00D91104"/>
    <w:rsid w:val="00D956CB"/>
    <w:rsid w:val="00DA6124"/>
    <w:rsid w:val="00DA7968"/>
    <w:rsid w:val="00DB062E"/>
    <w:rsid w:val="00DB2038"/>
    <w:rsid w:val="00DB2BF7"/>
    <w:rsid w:val="00DC22A0"/>
    <w:rsid w:val="00DC40A5"/>
    <w:rsid w:val="00DC46AC"/>
    <w:rsid w:val="00DD0978"/>
    <w:rsid w:val="00DD3F28"/>
    <w:rsid w:val="00DD76DB"/>
    <w:rsid w:val="00DE6872"/>
    <w:rsid w:val="00E269AA"/>
    <w:rsid w:val="00E27CC3"/>
    <w:rsid w:val="00E41ACD"/>
    <w:rsid w:val="00E42D21"/>
    <w:rsid w:val="00E45187"/>
    <w:rsid w:val="00E60327"/>
    <w:rsid w:val="00E62BE6"/>
    <w:rsid w:val="00E6550F"/>
    <w:rsid w:val="00E6784B"/>
    <w:rsid w:val="00E7574A"/>
    <w:rsid w:val="00E81B54"/>
    <w:rsid w:val="00E86EED"/>
    <w:rsid w:val="00EA486B"/>
    <w:rsid w:val="00EA6DD6"/>
    <w:rsid w:val="00EA7C58"/>
    <w:rsid w:val="00EB1032"/>
    <w:rsid w:val="00EB54DF"/>
    <w:rsid w:val="00EC1C41"/>
    <w:rsid w:val="00EC249A"/>
    <w:rsid w:val="00EE2B80"/>
    <w:rsid w:val="00EE463F"/>
    <w:rsid w:val="00F00B4E"/>
    <w:rsid w:val="00F10181"/>
    <w:rsid w:val="00F10AF9"/>
    <w:rsid w:val="00F10CF1"/>
    <w:rsid w:val="00F14C58"/>
    <w:rsid w:val="00F16045"/>
    <w:rsid w:val="00F23B7C"/>
    <w:rsid w:val="00F2623D"/>
    <w:rsid w:val="00F26896"/>
    <w:rsid w:val="00F44435"/>
    <w:rsid w:val="00F44C22"/>
    <w:rsid w:val="00F46100"/>
    <w:rsid w:val="00F468D3"/>
    <w:rsid w:val="00F47E9D"/>
    <w:rsid w:val="00F47F2E"/>
    <w:rsid w:val="00F51958"/>
    <w:rsid w:val="00F61CAB"/>
    <w:rsid w:val="00F61F29"/>
    <w:rsid w:val="00F70A34"/>
    <w:rsid w:val="00F7132A"/>
    <w:rsid w:val="00F76CD3"/>
    <w:rsid w:val="00F819AF"/>
    <w:rsid w:val="00F907B3"/>
    <w:rsid w:val="00F94A1A"/>
    <w:rsid w:val="00FA48CE"/>
    <w:rsid w:val="00FA5B84"/>
    <w:rsid w:val="00FA748A"/>
    <w:rsid w:val="00FB175C"/>
    <w:rsid w:val="00FB446F"/>
    <w:rsid w:val="00FC29B5"/>
    <w:rsid w:val="00FC5C5A"/>
    <w:rsid w:val="00FD0650"/>
    <w:rsid w:val="00FD73DA"/>
    <w:rsid w:val="00FE3697"/>
    <w:rsid w:val="00FE4BA5"/>
    <w:rsid w:val="00FE6EC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silver,#000082"/>
    </o:shapedefaults>
    <o:shapelayout v:ext="edit">
      <o:idmap v:ext="edit" data="1"/>
    </o:shapelayout>
  </w:shapeDefaults>
  <w:decimalSymbol w:val="."/>
  <w:listSeparator w:val=","/>
  <w14:docId w14:val="55AFEA75"/>
  <w15:docId w15:val="{BE74D3BF-7F8B-4716-9BCB-15CEAC10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37453"/>
    <w:rPr>
      <w:sz w:val="24"/>
      <w:lang w:val="en-US" w:eastAsia="en-US"/>
    </w:rPr>
  </w:style>
  <w:style w:type="paragraph" w:styleId="Heading1">
    <w:name w:val="heading 1"/>
    <w:basedOn w:val="Normal"/>
    <w:next w:val="Normal"/>
    <w:qFormat/>
    <w:rsid w:val="00A9390D"/>
    <w:pPr>
      <w:keepNext/>
      <w:spacing w:line="300" w:lineRule="auto"/>
      <w:outlineLvl w:val="0"/>
    </w:pPr>
    <w:rPr>
      <w:rFonts w:ascii="Arial" w:hAnsi="Arial"/>
      <w:b/>
      <w:sz w:val="28"/>
      <w:u w:val="single"/>
    </w:rPr>
  </w:style>
  <w:style w:type="paragraph" w:styleId="Heading2">
    <w:name w:val="heading 2"/>
    <w:basedOn w:val="Normal"/>
    <w:next w:val="Normal"/>
    <w:qFormat/>
    <w:rsid w:val="00A9390D"/>
    <w:pPr>
      <w:keepNext/>
      <w:outlineLvl w:val="1"/>
    </w:pPr>
    <w:rPr>
      <w:rFonts w:ascii="Arial" w:hAnsi="Arial"/>
      <w:b/>
      <w:sz w:val="20"/>
    </w:rPr>
  </w:style>
  <w:style w:type="paragraph" w:styleId="Heading3">
    <w:name w:val="heading 3"/>
    <w:basedOn w:val="Normal"/>
    <w:next w:val="Normal"/>
    <w:qFormat/>
    <w:rsid w:val="00A9390D"/>
    <w:pPr>
      <w:keepNext/>
      <w:spacing w:line="300" w:lineRule="auto"/>
      <w:jc w:val="center"/>
      <w:outlineLvl w:val="2"/>
    </w:pPr>
    <w:rPr>
      <w:rFonts w:ascii="Arial" w:hAnsi="Arial"/>
      <w:b/>
    </w:rPr>
  </w:style>
  <w:style w:type="paragraph" w:styleId="Heading4">
    <w:name w:val="heading 4"/>
    <w:basedOn w:val="Normal"/>
    <w:next w:val="Normal"/>
    <w:qFormat/>
    <w:rsid w:val="00A9390D"/>
    <w:pPr>
      <w:keepNext/>
      <w:pBdr>
        <w:top w:val="double" w:sz="12" w:space="1" w:color="auto"/>
        <w:left w:val="double" w:sz="12" w:space="4" w:color="auto"/>
        <w:bottom w:val="double" w:sz="12" w:space="1" w:color="auto"/>
        <w:right w:val="double" w:sz="12" w:space="4" w:color="auto"/>
      </w:pBdr>
      <w:shd w:val="pct10" w:color="auto" w:fill="auto"/>
      <w:spacing w:line="300" w:lineRule="auto"/>
      <w:outlineLvl w:val="3"/>
    </w:pPr>
    <w:rPr>
      <w:rFonts w:ascii="Arial" w:hAnsi="Arial" w:cs="Arial"/>
      <w:b/>
      <w:i/>
      <w:iCs/>
    </w:rPr>
  </w:style>
  <w:style w:type="paragraph" w:styleId="Heading5">
    <w:name w:val="heading 5"/>
    <w:basedOn w:val="Normal"/>
    <w:next w:val="Normal"/>
    <w:qFormat/>
    <w:rsid w:val="00A9390D"/>
    <w:pPr>
      <w:keepNext/>
      <w:outlineLvl w:val="4"/>
    </w:pPr>
    <w:rPr>
      <w:rFonts w:ascii="Arial" w:hAnsi="Arial" w:cs="Arial"/>
      <w:b/>
      <w:bCs/>
      <w:u w:val="single"/>
    </w:rPr>
  </w:style>
  <w:style w:type="paragraph" w:styleId="Heading6">
    <w:name w:val="heading 6"/>
    <w:basedOn w:val="Normal"/>
    <w:next w:val="Normal"/>
    <w:qFormat/>
    <w:rsid w:val="00A9390D"/>
    <w:pPr>
      <w:keepNext/>
      <w:outlineLvl w:val="5"/>
    </w:pPr>
  </w:style>
  <w:style w:type="paragraph" w:styleId="Heading7">
    <w:name w:val="heading 7"/>
    <w:basedOn w:val="Normal"/>
    <w:next w:val="Normal"/>
    <w:qFormat/>
    <w:rsid w:val="00A9390D"/>
    <w:pPr>
      <w:keepNext/>
      <w:ind w:left="-81"/>
      <w:outlineLvl w:val="6"/>
    </w:pPr>
    <w:rPr>
      <w:rFonts w:ascii="Arial" w:hAnsi="Arial" w:cs="Arial"/>
      <w:b/>
      <w:bCs/>
    </w:rPr>
  </w:style>
  <w:style w:type="paragraph" w:styleId="Heading8">
    <w:name w:val="heading 8"/>
    <w:basedOn w:val="Normal"/>
    <w:next w:val="Normal"/>
    <w:qFormat/>
    <w:rsid w:val="00A9390D"/>
    <w:pPr>
      <w:keepNext/>
      <w:outlineLvl w:val="7"/>
    </w:pPr>
    <w:rPr>
      <w:rFonts w:ascii="Arial" w:hAnsi="Arial" w:cs="Arial"/>
      <w:b/>
      <w:bCs/>
    </w:rPr>
  </w:style>
  <w:style w:type="paragraph" w:styleId="Heading9">
    <w:name w:val="heading 9"/>
    <w:basedOn w:val="Normal"/>
    <w:next w:val="Normal"/>
    <w:qFormat/>
    <w:rsid w:val="00A9390D"/>
    <w:pPr>
      <w:keepNext/>
      <w:framePr w:hSpace="180" w:wrap="around" w:vAnchor="text" w:hAnchor="page" w:x="2350" w:y="-41"/>
      <w:outlineLvl w:val="8"/>
    </w:pPr>
    <w:rPr>
      <w:rFonts w:ascii="Arial" w:hAnsi="Arial" w:cs="Arial"/>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90D"/>
    <w:pPr>
      <w:tabs>
        <w:tab w:val="center" w:pos="4320"/>
        <w:tab w:val="right" w:pos="8640"/>
      </w:tabs>
    </w:pPr>
  </w:style>
  <w:style w:type="paragraph" w:styleId="Footer">
    <w:name w:val="footer"/>
    <w:basedOn w:val="Normal"/>
    <w:rsid w:val="00A9390D"/>
    <w:pPr>
      <w:tabs>
        <w:tab w:val="center" w:pos="4320"/>
        <w:tab w:val="right" w:pos="8640"/>
      </w:tabs>
    </w:pPr>
  </w:style>
  <w:style w:type="character" w:styleId="PageNumber">
    <w:name w:val="page number"/>
    <w:basedOn w:val="DefaultParagraphFont"/>
    <w:rsid w:val="00A9390D"/>
  </w:style>
  <w:style w:type="paragraph" w:styleId="BodyText">
    <w:name w:val="Body Text"/>
    <w:basedOn w:val="Normal"/>
    <w:rsid w:val="00A9390D"/>
    <w:pPr>
      <w:pBdr>
        <w:top w:val="double" w:sz="12" w:space="1" w:color="auto"/>
        <w:left w:val="double" w:sz="12" w:space="4" w:color="auto"/>
        <w:bottom w:val="double" w:sz="12" w:space="1" w:color="auto"/>
        <w:right w:val="double" w:sz="12" w:space="4" w:color="auto"/>
      </w:pBdr>
      <w:spacing w:line="300" w:lineRule="auto"/>
      <w:jc w:val="center"/>
    </w:pPr>
    <w:rPr>
      <w:rFonts w:ascii="Arial" w:hAnsi="Arial" w:cs="Arial"/>
      <w:b/>
      <w:i/>
      <w:iCs/>
      <w:shd w:val="pct10" w:color="auto" w:fill="auto"/>
    </w:rPr>
  </w:style>
  <w:style w:type="paragraph" w:styleId="BodyText2">
    <w:name w:val="Body Text 2"/>
    <w:basedOn w:val="Normal"/>
    <w:rsid w:val="00A9390D"/>
    <w:pPr>
      <w:pBdr>
        <w:top w:val="double" w:sz="2" w:space="1" w:color="auto"/>
        <w:left w:val="double" w:sz="2" w:space="4" w:color="auto"/>
        <w:bottom w:val="double" w:sz="2" w:space="1" w:color="auto"/>
        <w:right w:val="double" w:sz="2" w:space="4" w:color="auto"/>
      </w:pBdr>
      <w:shd w:val="pct10" w:color="auto" w:fill="auto"/>
      <w:jc w:val="center"/>
    </w:pPr>
    <w:rPr>
      <w:rFonts w:ascii="Arial" w:hAnsi="Arial" w:cs="Arial"/>
      <w:b/>
      <w:bCs/>
      <w:i/>
      <w:iCs/>
      <w:sz w:val="28"/>
    </w:rPr>
  </w:style>
  <w:style w:type="paragraph" w:styleId="BodyText3">
    <w:name w:val="Body Text 3"/>
    <w:basedOn w:val="Normal"/>
    <w:rsid w:val="00A9390D"/>
    <w:pPr>
      <w:pBdr>
        <w:top w:val="double" w:sz="12" w:space="1" w:color="auto"/>
        <w:left w:val="double" w:sz="12" w:space="4" w:color="auto"/>
        <w:bottom w:val="double" w:sz="12" w:space="1" w:color="auto"/>
        <w:right w:val="double" w:sz="12" w:space="4" w:color="auto"/>
      </w:pBdr>
      <w:shd w:val="pct10" w:color="auto" w:fill="auto"/>
      <w:spacing w:line="300" w:lineRule="auto"/>
    </w:pPr>
    <w:rPr>
      <w:rFonts w:ascii="Arial" w:hAnsi="Arial" w:cs="Arial"/>
      <w:bCs/>
      <w:i/>
      <w:iCs/>
    </w:rPr>
  </w:style>
  <w:style w:type="paragraph" w:styleId="Title">
    <w:name w:val="Title"/>
    <w:basedOn w:val="Normal"/>
    <w:link w:val="TitleChar"/>
    <w:qFormat/>
    <w:rsid w:val="00A9390D"/>
    <w:pPr>
      <w:jc w:val="center"/>
    </w:pPr>
    <w:rPr>
      <w:rFonts w:ascii="Arial" w:hAnsi="Arial" w:cs="Arial"/>
      <w:b/>
      <w:bCs/>
      <w:sz w:val="36"/>
      <w:szCs w:val="24"/>
      <w:u w:val="single"/>
    </w:rPr>
  </w:style>
  <w:style w:type="paragraph" w:styleId="BalloonText">
    <w:name w:val="Balloon Text"/>
    <w:basedOn w:val="Normal"/>
    <w:semiHidden/>
    <w:rsid w:val="00687B7B"/>
    <w:rPr>
      <w:rFonts w:ascii="Tahoma" w:hAnsi="Tahoma" w:cs="Tahoma"/>
      <w:sz w:val="16"/>
      <w:szCs w:val="16"/>
    </w:rPr>
  </w:style>
  <w:style w:type="character" w:styleId="Hyperlink">
    <w:name w:val="Hyperlink"/>
    <w:basedOn w:val="DefaultParagraphFont"/>
    <w:rsid w:val="00924D56"/>
    <w:rPr>
      <w:color w:val="0000FF"/>
      <w:u w:val="single"/>
    </w:rPr>
  </w:style>
  <w:style w:type="paragraph" w:styleId="List">
    <w:name w:val="List"/>
    <w:basedOn w:val="Normal"/>
    <w:rsid w:val="00771021"/>
    <w:pPr>
      <w:ind w:left="360" w:hanging="360"/>
    </w:pPr>
    <w:rPr>
      <w:sz w:val="20"/>
    </w:rPr>
  </w:style>
  <w:style w:type="paragraph" w:styleId="FootnoteText">
    <w:name w:val="footnote text"/>
    <w:basedOn w:val="Normal"/>
    <w:link w:val="FootnoteTextChar"/>
    <w:rsid w:val="0091766E"/>
    <w:rPr>
      <w:szCs w:val="24"/>
    </w:rPr>
  </w:style>
  <w:style w:type="character" w:customStyle="1" w:styleId="FootnoteTextChar">
    <w:name w:val="Footnote Text Char"/>
    <w:basedOn w:val="DefaultParagraphFont"/>
    <w:link w:val="FootnoteText"/>
    <w:rsid w:val="0091766E"/>
    <w:rPr>
      <w:sz w:val="24"/>
      <w:szCs w:val="24"/>
    </w:rPr>
  </w:style>
  <w:style w:type="character" w:styleId="FootnoteReference">
    <w:name w:val="footnote reference"/>
    <w:basedOn w:val="DefaultParagraphFont"/>
    <w:rsid w:val="0091766E"/>
    <w:rPr>
      <w:vertAlign w:val="superscript"/>
    </w:rPr>
  </w:style>
  <w:style w:type="paragraph" w:styleId="NormalWeb">
    <w:name w:val="Normal (Web)"/>
    <w:basedOn w:val="Normal"/>
    <w:uiPriority w:val="99"/>
    <w:unhideWhenUsed/>
    <w:rsid w:val="0049550A"/>
    <w:pPr>
      <w:spacing w:before="100" w:beforeAutospacing="1" w:after="100" w:afterAutospacing="1"/>
    </w:pPr>
    <w:rPr>
      <w:szCs w:val="24"/>
      <w:lang w:val="en-CA" w:eastAsia="en-CA"/>
    </w:rPr>
  </w:style>
  <w:style w:type="paragraph" w:styleId="ListParagraph">
    <w:name w:val="List Paragraph"/>
    <w:basedOn w:val="Normal"/>
    <w:uiPriority w:val="34"/>
    <w:qFormat/>
    <w:rsid w:val="00043617"/>
    <w:pPr>
      <w:ind w:left="720"/>
      <w:contextualSpacing/>
    </w:pPr>
  </w:style>
  <w:style w:type="character" w:customStyle="1" w:styleId="TitleChar">
    <w:name w:val="Title Char"/>
    <w:link w:val="Title"/>
    <w:rsid w:val="005F402E"/>
    <w:rPr>
      <w:rFonts w:ascii="Arial" w:hAnsi="Arial" w:cs="Arial"/>
      <w:b/>
      <w:bCs/>
      <w:sz w:val="36"/>
      <w:szCs w:val="24"/>
      <w:u w:val="single"/>
      <w:lang w:val="en-US" w:eastAsia="en-US"/>
    </w:rPr>
  </w:style>
  <w:style w:type="character" w:styleId="FollowedHyperlink">
    <w:name w:val="FollowedHyperlink"/>
    <w:basedOn w:val="DefaultParagraphFont"/>
    <w:semiHidden/>
    <w:unhideWhenUsed/>
    <w:rsid w:val="007A4A0A"/>
    <w:rPr>
      <w:color w:val="800080" w:themeColor="followedHyperlink"/>
      <w:u w:val="single"/>
    </w:rPr>
  </w:style>
  <w:style w:type="paragraph" w:styleId="PlainText">
    <w:name w:val="Plain Text"/>
    <w:basedOn w:val="Normal"/>
    <w:link w:val="PlainTextChar"/>
    <w:uiPriority w:val="99"/>
    <w:semiHidden/>
    <w:unhideWhenUsed/>
    <w:rsid w:val="000A0184"/>
    <w:rPr>
      <w:rFonts w:ascii="Cambria" w:eastAsia="Calibri" w:hAnsi="Cambria" w:cs="Consolas"/>
      <w:sz w:val="22"/>
      <w:szCs w:val="21"/>
    </w:rPr>
  </w:style>
  <w:style w:type="character" w:customStyle="1" w:styleId="PlainTextChar">
    <w:name w:val="Plain Text Char"/>
    <w:basedOn w:val="DefaultParagraphFont"/>
    <w:link w:val="PlainText"/>
    <w:uiPriority w:val="99"/>
    <w:semiHidden/>
    <w:rsid w:val="000A0184"/>
    <w:rPr>
      <w:rFonts w:ascii="Cambria" w:eastAsia="Calibri" w:hAnsi="Cambria" w:cs="Consolas"/>
      <w:sz w:val="22"/>
      <w:szCs w:val="21"/>
      <w:lang w:val="en-US" w:eastAsia="en-US"/>
    </w:rPr>
  </w:style>
  <w:style w:type="table" w:styleId="TableGrid">
    <w:name w:val="Table Grid"/>
    <w:basedOn w:val="TableNormal"/>
    <w:rsid w:val="00186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B85946"/>
    <w:rPr>
      <w:sz w:val="18"/>
      <w:szCs w:val="18"/>
    </w:rPr>
  </w:style>
  <w:style w:type="paragraph" w:styleId="CommentText">
    <w:name w:val="annotation text"/>
    <w:basedOn w:val="Normal"/>
    <w:link w:val="CommentTextChar"/>
    <w:semiHidden/>
    <w:unhideWhenUsed/>
    <w:rsid w:val="00B85946"/>
    <w:rPr>
      <w:szCs w:val="24"/>
    </w:rPr>
  </w:style>
  <w:style w:type="character" w:customStyle="1" w:styleId="CommentTextChar">
    <w:name w:val="Comment Text Char"/>
    <w:basedOn w:val="DefaultParagraphFont"/>
    <w:link w:val="CommentText"/>
    <w:semiHidden/>
    <w:rsid w:val="00B85946"/>
    <w:rPr>
      <w:sz w:val="24"/>
      <w:szCs w:val="24"/>
      <w:lang w:val="en-US" w:eastAsia="en-US"/>
    </w:rPr>
  </w:style>
  <w:style w:type="paragraph" w:styleId="CommentSubject">
    <w:name w:val="annotation subject"/>
    <w:basedOn w:val="CommentText"/>
    <w:next w:val="CommentText"/>
    <w:link w:val="CommentSubjectChar"/>
    <w:semiHidden/>
    <w:unhideWhenUsed/>
    <w:rsid w:val="00B85946"/>
    <w:rPr>
      <w:b/>
      <w:bCs/>
      <w:sz w:val="20"/>
      <w:szCs w:val="20"/>
    </w:rPr>
  </w:style>
  <w:style w:type="character" w:customStyle="1" w:styleId="CommentSubjectChar">
    <w:name w:val="Comment Subject Char"/>
    <w:basedOn w:val="CommentTextChar"/>
    <w:link w:val="CommentSubject"/>
    <w:semiHidden/>
    <w:rsid w:val="00B85946"/>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80889">
      <w:bodyDiv w:val="1"/>
      <w:marLeft w:val="0"/>
      <w:marRight w:val="0"/>
      <w:marTop w:val="0"/>
      <w:marBottom w:val="0"/>
      <w:divBdr>
        <w:top w:val="none" w:sz="0" w:space="0" w:color="auto"/>
        <w:left w:val="none" w:sz="0" w:space="0" w:color="auto"/>
        <w:bottom w:val="none" w:sz="0" w:space="0" w:color="auto"/>
        <w:right w:val="none" w:sz="0" w:space="0" w:color="auto"/>
      </w:divBdr>
    </w:div>
    <w:div w:id="627978710">
      <w:bodyDiv w:val="1"/>
      <w:marLeft w:val="0"/>
      <w:marRight w:val="0"/>
      <w:marTop w:val="0"/>
      <w:marBottom w:val="0"/>
      <w:divBdr>
        <w:top w:val="none" w:sz="0" w:space="0" w:color="auto"/>
        <w:left w:val="none" w:sz="0" w:space="0" w:color="auto"/>
        <w:bottom w:val="none" w:sz="0" w:space="0" w:color="auto"/>
        <w:right w:val="none" w:sz="0" w:space="0" w:color="auto"/>
      </w:divBdr>
    </w:div>
    <w:div w:id="826096663">
      <w:bodyDiv w:val="1"/>
      <w:marLeft w:val="0"/>
      <w:marRight w:val="0"/>
      <w:marTop w:val="0"/>
      <w:marBottom w:val="0"/>
      <w:divBdr>
        <w:top w:val="none" w:sz="0" w:space="0" w:color="auto"/>
        <w:left w:val="none" w:sz="0" w:space="0" w:color="auto"/>
        <w:bottom w:val="none" w:sz="0" w:space="0" w:color="auto"/>
        <w:right w:val="none" w:sz="0" w:space="0" w:color="auto"/>
      </w:divBdr>
    </w:div>
    <w:div w:id="1013801032">
      <w:bodyDiv w:val="1"/>
      <w:marLeft w:val="0"/>
      <w:marRight w:val="0"/>
      <w:marTop w:val="0"/>
      <w:marBottom w:val="0"/>
      <w:divBdr>
        <w:top w:val="none" w:sz="0" w:space="0" w:color="auto"/>
        <w:left w:val="none" w:sz="0" w:space="0" w:color="auto"/>
        <w:bottom w:val="none" w:sz="0" w:space="0" w:color="auto"/>
        <w:right w:val="none" w:sz="0" w:space="0" w:color="auto"/>
      </w:divBdr>
    </w:div>
    <w:div w:id="1272206734">
      <w:bodyDiv w:val="1"/>
      <w:marLeft w:val="0"/>
      <w:marRight w:val="0"/>
      <w:marTop w:val="0"/>
      <w:marBottom w:val="0"/>
      <w:divBdr>
        <w:top w:val="none" w:sz="0" w:space="0" w:color="auto"/>
        <w:left w:val="none" w:sz="0" w:space="0" w:color="auto"/>
        <w:bottom w:val="none" w:sz="0" w:space="0" w:color="auto"/>
        <w:right w:val="none" w:sz="0" w:space="0" w:color="auto"/>
      </w:divBdr>
    </w:div>
    <w:div w:id="1616718650">
      <w:bodyDiv w:val="1"/>
      <w:marLeft w:val="0"/>
      <w:marRight w:val="0"/>
      <w:marTop w:val="0"/>
      <w:marBottom w:val="0"/>
      <w:divBdr>
        <w:top w:val="none" w:sz="0" w:space="0" w:color="auto"/>
        <w:left w:val="none" w:sz="0" w:space="0" w:color="auto"/>
        <w:bottom w:val="none" w:sz="0" w:space="0" w:color="auto"/>
        <w:right w:val="none" w:sz="0" w:space="0" w:color="auto"/>
      </w:divBdr>
    </w:div>
    <w:div w:id="1812743748">
      <w:bodyDiv w:val="1"/>
      <w:marLeft w:val="0"/>
      <w:marRight w:val="0"/>
      <w:marTop w:val="0"/>
      <w:marBottom w:val="0"/>
      <w:divBdr>
        <w:top w:val="none" w:sz="0" w:space="0" w:color="auto"/>
        <w:left w:val="none" w:sz="0" w:space="0" w:color="auto"/>
        <w:bottom w:val="none" w:sz="0" w:space="0" w:color="auto"/>
        <w:right w:val="none" w:sz="0" w:space="0" w:color="auto"/>
      </w:divBdr>
    </w:div>
    <w:div w:id="1824001068">
      <w:bodyDiv w:val="1"/>
      <w:marLeft w:val="0"/>
      <w:marRight w:val="0"/>
      <w:marTop w:val="0"/>
      <w:marBottom w:val="0"/>
      <w:divBdr>
        <w:top w:val="none" w:sz="0" w:space="0" w:color="auto"/>
        <w:left w:val="none" w:sz="0" w:space="0" w:color="auto"/>
        <w:bottom w:val="none" w:sz="0" w:space="0" w:color="auto"/>
        <w:right w:val="none" w:sz="0" w:space="0" w:color="auto"/>
      </w:divBdr>
    </w:div>
    <w:div w:id="19559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a/ood.gemsedu.com/document/d/14_D19IoHchA5BTatQwOepeLB5ZDX4AnWHxNOqdAz_5A/edit?usp=shar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447C-4844-B84D-BBD9-3741AC145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6</Pages>
  <Words>3722</Words>
  <Characters>21220</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Course Outline</vt:lpstr>
    </vt:vector>
  </TitlesOfParts>
  <Company>(none)</Company>
  <LinksUpToDate>false</LinksUpToDate>
  <CharactersWithSpaces>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Computer Applications - CA10G</dc:subject>
  <dc:creator>Lawrence Wachs</dc:creator>
  <cp:lastModifiedBy>Shannon Johnson</cp:lastModifiedBy>
  <cp:revision>8</cp:revision>
  <cp:lastPrinted>2017-06-04T06:42:00Z</cp:lastPrinted>
  <dcterms:created xsi:type="dcterms:W3CDTF">2019-05-09T04:29:00Z</dcterms:created>
  <dcterms:modified xsi:type="dcterms:W3CDTF">2019-05-22T06:23:00Z</dcterms:modified>
</cp:coreProperties>
</file>